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DBA" w:rsidRPr="00392C9C" w:rsidRDefault="00B8779A" w:rsidP="00182DBA">
      <w:pPr>
        <w:pStyle w:val="Header"/>
        <w:tabs>
          <w:tab w:val="left" w:pos="720"/>
        </w:tabs>
        <w:ind w:left="1800"/>
      </w:pPr>
      <w:r>
        <w:t>June 6</w:t>
      </w:r>
      <w:r w:rsidR="00417BAD" w:rsidRPr="00392C9C">
        <w:t>, 20</w:t>
      </w:r>
      <w:r w:rsidR="00484664" w:rsidRPr="00392C9C">
        <w:t>1</w:t>
      </w:r>
      <w:r w:rsidR="00417BAD" w:rsidRPr="00392C9C">
        <w:t>3</w:t>
      </w:r>
    </w:p>
    <w:p w:rsidR="00182DBA" w:rsidRPr="00392C9C" w:rsidRDefault="00182DBA" w:rsidP="00182DBA">
      <w:pPr>
        <w:pStyle w:val="Header"/>
        <w:tabs>
          <w:tab w:val="left" w:pos="720"/>
        </w:tabs>
        <w:ind w:left="1800"/>
      </w:pPr>
    </w:p>
    <w:p w:rsidR="00182DBA" w:rsidRPr="00392C9C" w:rsidRDefault="00182DBA" w:rsidP="00182DBA">
      <w:pPr>
        <w:pStyle w:val="Header"/>
        <w:tabs>
          <w:tab w:val="left" w:pos="720"/>
        </w:tabs>
        <w:spacing w:line="120" w:lineRule="exact"/>
        <w:ind w:left="1800"/>
      </w:pPr>
    </w:p>
    <w:p w:rsidR="00182DBA" w:rsidRPr="00392C9C" w:rsidRDefault="00182DBA" w:rsidP="00182DBA">
      <w:pPr>
        <w:pStyle w:val="Header"/>
        <w:tabs>
          <w:tab w:val="clear" w:pos="4320"/>
          <w:tab w:val="clear" w:pos="8640"/>
        </w:tabs>
        <w:sectPr w:rsidR="00182DBA" w:rsidRPr="00392C9C">
          <w:headerReference w:type="default" r:id="rId10"/>
          <w:headerReference w:type="first" r:id="rId11"/>
          <w:footerReference w:type="first" r:id="rId12"/>
          <w:type w:val="continuous"/>
          <w:pgSz w:w="12240" w:h="15840" w:code="1"/>
          <w:pgMar w:top="2304" w:right="720" w:bottom="864" w:left="720" w:header="432" w:footer="533" w:gutter="0"/>
          <w:cols w:space="720"/>
          <w:titlePg/>
          <w:docGrid w:linePitch="360"/>
        </w:sectPr>
      </w:pPr>
    </w:p>
    <w:p w:rsidR="00182DBA" w:rsidRPr="00392C9C" w:rsidRDefault="00417BAD" w:rsidP="00182DBA">
      <w:pPr>
        <w:pStyle w:val="Header"/>
        <w:tabs>
          <w:tab w:val="left" w:pos="720"/>
        </w:tabs>
        <w:ind w:left="1800"/>
      </w:pPr>
      <w:r w:rsidRPr="00392C9C">
        <w:t>To:       All Attorneys, Inspectors and Victim Witness Advocates</w:t>
      </w:r>
    </w:p>
    <w:p w:rsidR="00417BAD" w:rsidRPr="00392C9C" w:rsidRDefault="00417BAD" w:rsidP="00182DBA">
      <w:pPr>
        <w:pStyle w:val="Header"/>
        <w:tabs>
          <w:tab w:val="left" w:pos="720"/>
        </w:tabs>
        <w:ind w:left="1800"/>
      </w:pPr>
    </w:p>
    <w:p w:rsidR="00417BAD" w:rsidRPr="00392C9C" w:rsidRDefault="00417BAD" w:rsidP="00182DBA">
      <w:pPr>
        <w:pStyle w:val="Header"/>
        <w:tabs>
          <w:tab w:val="left" w:pos="720"/>
        </w:tabs>
        <w:ind w:left="1800"/>
      </w:pPr>
      <w:r w:rsidRPr="00392C9C">
        <w:t>From:  Ed</w:t>
      </w:r>
      <w:r w:rsidR="00B8779A">
        <w:t>ward S.</w:t>
      </w:r>
      <w:r w:rsidRPr="00392C9C">
        <w:t xml:space="preserve"> Berberian, District Attorney</w:t>
      </w:r>
    </w:p>
    <w:p w:rsidR="00182DBA" w:rsidRPr="00392C9C" w:rsidRDefault="00182DBA" w:rsidP="00182DBA">
      <w:pPr>
        <w:pStyle w:val="Header"/>
        <w:tabs>
          <w:tab w:val="left" w:pos="720"/>
        </w:tabs>
        <w:ind w:left="1800"/>
      </w:pPr>
    </w:p>
    <w:p w:rsidR="00182DBA" w:rsidRPr="00392C9C" w:rsidRDefault="00182DBA" w:rsidP="00182DBA">
      <w:pPr>
        <w:pStyle w:val="Header"/>
        <w:tabs>
          <w:tab w:val="left" w:pos="720"/>
        </w:tabs>
        <w:ind w:left="1800"/>
        <w:sectPr w:rsidR="00182DBA" w:rsidRPr="00392C9C">
          <w:headerReference w:type="default" r:id="rId13"/>
          <w:headerReference w:type="first" r:id="rId14"/>
          <w:footerReference w:type="first" r:id="rId15"/>
          <w:type w:val="continuous"/>
          <w:pgSz w:w="12240" w:h="15840" w:code="1"/>
          <w:pgMar w:top="2304" w:right="720" w:bottom="864" w:left="720" w:header="432" w:footer="533" w:gutter="0"/>
          <w:cols w:space="720"/>
          <w:titlePg/>
          <w:docGrid w:linePitch="360"/>
        </w:sectPr>
      </w:pPr>
    </w:p>
    <w:p w:rsidR="00182DBA" w:rsidRPr="00392C9C" w:rsidRDefault="00182DBA" w:rsidP="00182DBA">
      <w:pPr>
        <w:pStyle w:val="MarginSingle"/>
        <w:rPr>
          <w:rFonts w:ascii="Times New Roman" w:hAnsi="Times New Roman"/>
        </w:rPr>
      </w:pPr>
      <w:r w:rsidRPr="00392C9C">
        <w:rPr>
          <w:rFonts w:ascii="Times New Roman" w:hAnsi="Times New Roman"/>
        </w:rPr>
        <w:t xml:space="preserve">Re:  </w:t>
      </w:r>
      <w:r w:rsidR="00417BAD" w:rsidRPr="00392C9C">
        <w:rPr>
          <w:rFonts w:ascii="Times New Roman" w:hAnsi="Times New Roman"/>
        </w:rPr>
        <w:t xml:space="preserve">     </w:t>
      </w:r>
      <w:r w:rsidR="00417BAD" w:rsidRPr="00392C9C">
        <w:rPr>
          <w:rFonts w:ascii="Times New Roman" w:hAnsi="Times New Roman"/>
          <w:u w:val="single"/>
        </w:rPr>
        <w:t>DUI Drugs/VC23103.5 Policy</w:t>
      </w:r>
    </w:p>
    <w:p w:rsidR="00182DBA" w:rsidRPr="00392C9C" w:rsidRDefault="00182DBA" w:rsidP="00182DBA">
      <w:pPr>
        <w:pStyle w:val="Header"/>
        <w:tabs>
          <w:tab w:val="left" w:pos="720"/>
        </w:tabs>
        <w:ind w:left="1800"/>
        <w:jc w:val="both"/>
      </w:pPr>
    </w:p>
    <w:p w:rsidR="00392C9C" w:rsidRDefault="00392C9C" w:rsidP="00417BAD">
      <w:pPr>
        <w:ind w:firstLine="360"/>
        <w:jc w:val="center"/>
        <w:rPr>
          <w:u w:val="single"/>
        </w:rPr>
      </w:pPr>
    </w:p>
    <w:p w:rsidR="00417BAD" w:rsidRPr="00392C9C" w:rsidRDefault="00417BAD" w:rsidP="00417BAD">
      <w:pPr>
        <w:ind w:firstLine="360"/>
        <w:jc w:val="center"/>
        <w:rPr>
          <w:u w:val="single"/>
        </w:rPr>
      </w:pPr>
      <w:r w:rsidRPr="00392C9C">
        <w:rPr>
          <w:u w:val="single"/>
        </w:rPr>
        <w:t xml:space="preserve">I. INTRODUCTION </w:t>
      </w:r>
    </w:p>
    <w:p w:rsidR="00417BAD" w:rsidRPr="00392C9C" w:rsidRDefault="00417BAD" w:rsidP="00417BAD">
      <w:pPr>
        <w:shd w:val="clear" w:color="auto" w:fill="FFFFFF"/>
      </w:pPr>
    </w:p>
    <w:p w:rsidR="00417BAD" w:rsidRPr="00392C9C" w:rsidRDefault="00417BAD" w:rsidP="00841F7C">
      <w:pPr>
        <w:shd w:val="clear" w:color="auto" w:fill="FFFFFF"/>
        <w:ind w:left="1800"/>
      </w:pPr>
      <w:r w:rsidRPr="00392C9C">
        <w:t xml:space="preserve">The Marin County District Attorney's Office's primary mission is to keep Marin safe and enhance its quality of life. This mission is met by vigorous, aggressive yet compassionate prosecution in dealing with those who prey upon our citizens. The guiding values associated with that mission are protection, prosecution and prevention. </w:t>
      </w:r>
    </w:p>
    <w:p w:rsidR="00417BAD" w:rsidRPr="00392C9C" w:rsidRDefault="00417BAD" w:rsidP="00841F7C">
      <w:pPr>
        <w:ind w:left="1800"/>
      </w:pPr>
    </w:p>
    <w:p w:rsidR="00417BAD" w:rsidRPr="00392C9C" w:rsidRDefault="00417BAD" w:rsidP="00841F7C">
      <w:pPr>
        <w:ind w:left="1800"/>
      </w:pPr>
      <w:r w:rsidRPr="00392C9C">
        <w:t xml:space="preserve">Driving under the influence directly implicates the District Attorney's mission and guiding values.  For years, driving under the influence has been </w:t>
      </w:r>
      <w:r w:rsidR="00F845FF">
        <w:t xml:space="preserve">one of </w:t>
      </w:r>
      <w:r w:rsidRPr="00392C9C">
        <w:t>the county's most committed offense</w:t>
      </w:r>
      <w:r w:rsidR="00F845FF">
        <w:t>s</w:t>
      </w:r>
      <w:r w:rsidRPr="00392C9C">
        <w:t>.  However, in recent years driving under the influence of drugs, both legal and illegal, has risen in prominence in this county.  Law enforcement agencies in this county have reported measurable increases in DUI drug arrests over the past several years.  And this rise is consistent across the state.  For example, in a recent statewide survey by the Office of Traffic Safety</w:t>
      </w:r>
      <w:r w:rsidR="00D6653B" w:rsidRPr="00392C9C">
        <w:t>,</w:t>
      </w:r>
      <w:r w:rsidRPr="00392C9C">
        <w:t xml:space="preserve"> more roadside drivers tested positive for drugs than for alcohol.  As such the just and appropriate prosecution of drug DUIs is vitally important for the protection of the people of this County.</w:t>
      </w:r>
    </w:p>
    <w:p w:rsidR="00417BAD" w:rsidRPr="00392C9C" w:rsidRDefault="00417BAD" w:rsidP="00841F7C">
      <w:pPr>
        <w:ind w:left="1800"/>
      </w:pPr>
    </w:p>
    <w:p w:rsidR="00417BAD" w:rsidRPr="00392C9C" w:rsidRDefault="00417BAD" w:rsidP="00841F7C">
      <w:pPr>
        <w:ind w:left="1800"/>
      </w:pPr>
      <w:r w:rsidRPr="00392C9C">
        <w:t xml:space="preserve">The question has risen whether different disposition approaches should exist between a strictly alcohol DUI case and non-alcohol based drug DUI case.  Complexities of proof and relative criminal culpability of the respective actors' leads to the conclusion differing sentencing approaches may well be appropriate in at least one sub-set of a drug DUI case.  </w:t>
      </w:r>
      <w:r w:rsidR="00F845FF">
        <w:t xml:space="preserve">That sub-set involves an individual </w:t>
      </w:r>
      <w:r w:rsidRPr="00392C9C">
        <w:t xml:space="preserve">taking medication under a doctor's orders </w:t>
      </w:r>
      <w:r w:rsidR="00F845FF">
        <w:t>as opposed to being a serial inebriate or an addicted drug user/abuser.</w:t>
      </w:r>
    </w:p>
    <w:p w:rsidR="00417BAD" w:rsidRPr="00392C9C" w:rsidRDefault="00417BAD" w:rsidP="00841F7C">
      <w:pPr>
        <w:ind w:left="1800"/>
      </w:pPr>
    </w:p>
    <w:p w:rsidR="00417BAD" w:rsidRPr="00392C9C" w:rsidRDefault="00417BAD" w:rsidP="00841F7C">
      <w:pPr>
        <w:ind w:left="1800"/>
      </w:pPr>
      <w:r w:rsidRPr="00392C9C">
        <w:t xml:space="preserve">The legislature equips prosecutors with an alternative means for achieving a just result in DUI drug cases.  That remedy is lesser-related reckless driving with drugs charge, a violation of Vehicle Code 23103/23103.5 reduction.   A 23103/23103.5 allows a prosecutor to reduce </w:t>
      </w:r>
      <w:r w:rsidR="003837A9">
        <w:t xml:space="preserve">a </w:t>
      </w:r>
      <w:r w:rsidR="003837A9" w:rsidRPr="00392C9C">
        <w:t>DUI drugs</w:t>
      </w:r>
      <w:r w:rsidRPr="00392C9C">
        <w:t xml:space="preserve">, to a lesser included offense with reduced maximum penalties while still maintaining mandatory fines and fees, probation, an education component, and possible incarceration.  Most importantly, a 23103/23103.5 reckless offense is </w:t>
      </w:r>
      <w:proofErr w:type="spellStart"/>
      <w:r w:rsidRPr="00392C9C">
        <w:t>priorable</w:t>
      </w:r>
      <w:proofErr w:type="spellEnd"/>
      <w:r w:rsidRPr="00392C9C">
        <w:t xml:space="preserve"> in future DUI prosecutions.  Although there are similar statutory alternatives for a strictly alcohol</w:t>
      </w:r>
      <w:r w:rsidR="00D6653B" w:rsidRPr="00392C9C">
        <w:t>-</w:t>
      </w:r>
      <w:r w:rsidRPr="00392C9C">
        <w:t>based DUI</w:t>
      </w:r>
      <w:r w:rsidR="00D6653B" w:rsidRPr="00392C9C">
        <w:t>,</w:t>
      </w:r>
      <w:r w:rsidRPr="00392C9C">
        <w:t xml:space="preserve"> the Marin County District Attorney does not intend to modify its current position and will not offer or accept a "wet reckless" plea in an alcohol based DUI case.</w:t>
      </w:r>
    </w:p>
    <w:p w:rsidR="00417BAD" w:rsidRPr="00392C9C" w:rsidRDefault="00417BAD" w:rsidP="00841F7C">
      <w:pPr>
        <w:ind w:left="1800"/>
      </w:pPr>
    </w:p>
    <w:p w:rsidR="00B8779A" w:rsidRDefault="00392C9C" w:rsidP="00841F7C">
      <w:pPr>
        <w:ind w:left="1800"/>
      </w:pPr>
      <w:r>
        <w:br/>
      </w:r>
      <w:r>
        <w:br/>
      </w:r>
      <w:r>
        <w:lastRenderedPageBreak/>
        <w:br/>
      </w:r>
      <w:r w:rsidR="00417BAD" w:rsidRPr="00392C9C">
        <w:t>On careful review of the charges and in keeping with our mission and core values, the Marin County District Attorney's Office has chosen to adopt a 23103/23103.5 reckless policy in a limited sub-set of DUI drug cases.  It is hoped that this new 23103/23103.5 reckless policy will provide County prosecutors with an additional meaningful, flexible, and consistent alternative for addressing the serious crime of driving while</w:t>
      </w:r>
      <w:r w:rsidR="00F845FF">
        <w:t xml:space="preserve"> under the influence of a drug.  This policy clarification on DUI drug cases is going to</w:t>
      </w:r>
      <w:r w:rsidR="00B8779A">
        <w:t xml:space="preserve"> be</w:t>
      </w:r>
      <w:r w:rsidR="00F845FF">
        <w:t xml:space="preserve"> implemented</w:t>
      </w:r>
      <w:r w:rsidR="00B8779A">
        <w:t xml:space="preserve"> immediately on a six-month trial basis.  After six months a review of the program will occur and a decision on its on-going utilization will be made.</w:t>
      </w:r>
    </w:p>
    <w:p w:rsidR="00B8779A" w:rsidRDefault="00B8779A" w:rsidP="00841F7C">
      <w:pPr>
        <w:ind w:left="1800"/>
      </w:pPr>
    </w:p>
    <w:p w:rsidR="00417BAD" w:rsidRPr="00392C9C" w:rsidRDefault="00417BAD" w:rsidP="00841F7C">
      <w:pPr>
        <w:ind w:left="1800"/>
      </w:pPr>
      <w:r w:rsidRPr="00392C9C">
        <w:t xml:space="preserve"> The guidelines for when and how the 23103.5 reckless </w:t>
      </w:r>
      <w:r w:rsidR="00B8779A" w:rsidRPr="00392C9C">
        <w:t>charges</w:t>
      </w:r>
      <w:r w:rsidRPr="00392C9C">
        <w:t xml:space="preserve"> </w:t>
      </w:r>
      <w:r w:rsidR="00B8779A" w:rsidRPr="00392C9C">
        <w:t>are</w:t>
      </w:r>
      <w:r w:rsidRPr="00392C9C">
        <w:t xml:space="preserve"> to be employed in this County are set forth below.</w:t>
      </w:r>
    </w:p>
    <w:p w:rsidR="00417BAD" w:rsidRPr="00392C9C" w:rsidRDefault="00417BAD" w:rsidP="00841F7C">
      <w:pPr>
        <w:ind w:left="1800"/>
      </w:pPr>
    </w:p>
    <w:p w:rsidR="00417BAD" w:rsidRPr="00392C9C" w:rsidRDefault="00417BAD" w:rsidP="00841F7C">
      <w:pPr>
        <w:ind w:left="1800"/>
      </w:pPr>
    </w:p>
    <w:p w:rsidR="00417BAD" w:rsidRPr="00392C9C" w:rsidRDefault="00417BAD" w:rsidP="00841F7C">
      <w:pPr>
        <w:ind w:left="1800"/>
        <w:jc w:val="center"/>
        <w:rPr>
          <w:u w:val="single"/>
        </w:rPr>
      </w:pPr>
      <w:r w:rsidRPr="00392C9C">
        <w:rPr>
          <w:u w:val="single"/>
        </w:rPr>
        <w:t xml:space="preserve">II. GUIDELINES FOR ACCEPTING A VC SECTION 23103.5 REDUCTION </w:t>
      </w:r>
    </w:p>
    <w:p w:rsidR="00417BAD" w:rsidRPr="00392C9C" w:rsidRDefault="00417BAD" w:rsidP="00841F7C">
      <w:pPr>
        <w:ind w:left="1800"/>
        <w:jc w:val="center"/>
      </w:pPr>
    </w:p>
    <w:p w:rsidR="00417BAD" w:rsidRPr="00392C9C" w:rsidRDefault="00417BAD" w:rsidP="00841F7C">
      <w:pPr>
        <w:ind w:left="1800"/>
      </w:pPr>
      <w:r w:rsidRPr="00392C9C">
        <w:t xml:space="preserve">Plea bargaining in general, and specifically the act of agreeing to a plea to a lesser related offense is an act of prosecutorial discretion.  As such, any reduction to a lesser related offense must be informed by the facts of the specific case alongside general principles of consistency, fairness, and most importantly public safety.  </w:t>
      </w:r>
    </w:p>
    <w:p w:rsidR="00417BAD" w:rsidRPr="00392C9C" w:rsidRDefault="00417BAD" w:rsidP="00841F7C">
      <w:pPr>
        <w:ind w:left="1800"/>
      </w:pPr>
    </w:p>
    <w:p w:rsidR="00417BAD" w:rsidRPr="00392C9C" w:rsidRDefault="00417BAD" w:rsidP="00841F7C">
      <w:pPr>
        <w:ind w:left="1800"/>
      </w:pPr>
      <w:r w:rsidRPr="00392C9C">
        <w:t>For those reasons, the following guidelines are set forth that authorize an individual prosecutor to extend a VC 23103.5 reduction on a DUI drug case:</w:t>
      </w:r>
    </w:p>
    <w:p w:rsidR="00417BAD" w:rsidRPr="00392C9C" w:rsidRDefault="00417BAD" w:rsidP="00841F7C">
      <w:pPr>
        <w:ind w:left="1800"/>
      </w:pPr>
    </w:p>
    <w:p w:rsidR="00417BAD" w:rsidRPr="00392C9C" w:rsidRDefault="00417BAD" w:rsidP="00841F7C">
      <w:pPr>
        <w:pStyle w:val="ListParagraph"/>
        <w:numPr>
          <w:ilvl w:val="0"/>
          <w:numId w:val="2"/>
        </w:numPr>
        <w:ind w:left="2160"/>
        <w:rPr>
          <w:rFonts w:ascii="Times New Roman" w:hAnsi="Times New Roman"/>
          <w:sz w:val="24"/>
          <w:szCs w:val="24"/>
        </w:rPr>
      </w:pPr>
      <w:r w:rsidRPr="00392C9C">
        <w:rPr>
          <w:rFonts w:ascii="Times New Roman" w:hAnsi="Times New Roman"/>
          <w:sz w:val="24"/>
          <w:szCs w:val="24"/>
        </w:rPr>
        <w:t>CRIMINAL HISTORY – In general, the longer and more serious the nature of a Defendant's criminal history, the less leniency is implicated by the situation and hence the less likely a Defendant is to receive a reduction to a VC23103.5.  In general a longer criminal history evidences greater personal criminal culpability and likelihood for recidivism in the future.  An individual prosecutor may de</w:t>
      </w:r>
      <w:bookmarkStart w:id="6" w:name="_GoBack"/>
      <w:bookmarkEnd w:id="6"/>
      <w:r w:rsidRPr="00392C9C">
        <w:rPr>
          <w:rFonts w:ascii="Times New Roman" w:hAnsi="Times New Roman"/>
          <w:sz w:val="24"/>
          <w:szCs w:val="24"/>
        </w:rPr>
        <w:t>cline to offer a VC 23105.5 reduction based on the prior criminal history alone;</w:t>
      </w:r>
    </w:p>
    <w:p w:rsidR="00417BAD" w:rsidRPr="00392C9C" w:rsidRDefault="00417BAD" w:rsidP="00841F7C">
      <w:pPr>
        <w:pStyle w:val="ListParagraph"/>
        <w:ind w:left="2160" w:hanging="360"/>
        <w:rPr>
          <w:rFonts w:ascii="Times New Roman" w:hAnsi="Times New Roman"/>
          <w:sz w:val="24"/>
          <w:szCs w:val="24"/>
        </w:rPr>
      </w:pPr>
    </w:p>
    <w:p w:rsidR="00417BAD" w:rsidRPr="00392C9C" w:rsidRDefault="00417BAD" w:rsidP="00841F7C">
      <w:pPr>
        <w:pStyle w:val="ListParagraph"/>
        <w:numPr>
          <w:ilvl w:val="0"/>
          <w:numId w:val="2"/>
        </w:numPr>
        <w:ind w:left="2160"/>
        <w:rPr>
          <w:rFonts w:ascii="Times New Roman" w:hAnsi="Times New Roman"/>
          <w:sz w:val="24"/>
          <w:szCs w:val="24"/>
        </w:rPr>
      </w:pPr>
      <w:r w:rsidRPr="00392C9C">
        <w:rPr>
          <w:rFonts w:ascii="Times New Roman" w:hAnsi="Times New Roman"/>
          <w:sz w:val="24"/>
          <w:szCs w:val="24"/>
        </w:rPr>
        <w:t>PRIOR HISTORY OF DRIVING UNDER THE INFLUENCE RELATED CONDUCT – Given the possible consequences of Driving Under the Influence, the presence of a prior DUI, involving either alcohol or drugs, within ten (10) years of the current offense shall disqualify an individual for a to a VC23103.5;</w:t>
      </w:r>
    </w:p>
    <w:p w:rsidR="00417BAD" w:rsidRPr="00392C9C" w:rsidRDefault="00417BAD" w:rsidP="00841F7C">
      <w:pPr>
        <w:pStyle w:val="ListParagraph"/>
        <w:ind w:left="2160" w:hanging="360"/>
        <w:rPr>
          <w:rFonts w:ascii="Times New Roman" w:hAnsi="Times New Roman"/>
          <w:sz w:val="24"/>
          <w:szCs w:val="24"/>
        </w:rPr>
      </w:pPr>
    </w:p>
    <w:p w:rsidR="00417BAD" w:rsidRPr="00392C9C" w:rsidRDefault="00417BAD" w:rsidP="00841F7C">
      <w:pPr>
        <w:pStyle w:val="ListParagraph"/>
        <w:numPr>
          <w:ilvl w:val="0"/>
          <w:numId w:val="2"/>
        </w:numPr>
        <w:ind w:left="2160"/>
        <w:rPr>
          <w:rFonts w:ascii="Times New Roman" w:hAnsi="Times New Roman"/>
          <w:sz w:val="24"/>
          <w:szCs w:val="24"/>
        </w:rPr>
      </w:pPr>
      <w:r w:rsidRPr="00392C9C">
        <w:rPr>
          <w:rFonts w:ascii="Times New Roman" w:hAnsi="Times New Roman"/>
          <w:sz w:val="24"/>
          <w:szCs w:val="24"/>
        </w:rPr>
        <w:t>TYPE OF IMPAIRING DRUG – To qualify for VC 23103.5 reduction needs to be a legal drug under California law and taken under the direction of and within the scope of physician's orders;</w:t>
      </w:r>
    </w:p>
    <w:p w:rsidR="00417BAD" w:rsidRPr="00392C9C" w:rsidRDefault="00417BAD" w:rsidP="00841F7C">
      <w:pPr>
        <w:pStyle w:val="ListParagraph"/>
        <w:ind w:left="2160" w:hanging="360"/>
        <w:rPr>
          <w:rFonts w:ascii="Times New Roman" w:hAnsi="Times New Roman"/>
          <w:sz w:val="24"/>
          <w:szCs w:val="24"/>
        </w:rPr>
      </w:pPr>
    </w:p>
    <w:p w:rsidR="00417BAD" w:rsidRPr="00392C9C" w:rsidRDefault="00417BAD" w:rsidP="00841F7C">
      <w:pPr>
        <w:pStyle w:val="ListParagraph"/>
        <w:numPr>
          <w:ilvl w:val="0"/>
          <w:numId w:val="2"/>
        </w:numPr>
        <w:ind w:left="2160"/>
        <w:rPr>
          <w:rFonts w:ascii="Times New Roman" w:hAnsi="Times New Roman"/>
          <w:sz w:val="24"/>
          <w:szCs w:val="24"/>
        </w:rPr>
      </w:pPr>
      <w:r w:rsidRPr="00392C9C">
        <w:rPr>
          <w:rFonts w:ascii="Times New Roman" w:hAnsi="Times New Roman"/>
          <w:sz w:val="24"/>
          <w:szCs w:val="24"/>
        </w:rPr>
        <w:t xml:space="preserve">INTERESTS OF THE VICTIM –In general, physical injury to another person or damage to the property of another person evidences a higher level of impairment and dangerousness and may alone be the deciding factor weighing against granting of a </w:t>
      </w:r>
      <w:r w:rsidRPr="00392C9C">
        <w:rPr>
          <w:rFonts w:ascii="Times New Roman" w:hAnsi="Times New Roman"/>
          <w:sz w:val="24"/>
          <w:szCs w:val="24"/>
        </w:rPr>
        <w:lastRenderedPageBreak/>
        <w:t xml:space="preserve">VC23103.5 reduction.  Further, pursuant to </w:t>
      </w:r>
      <w:proofErr w:type="spellStart"/>
      <w:r w:rsidRPr="00392C9C">
        <w:rPr>
          <w:rFonts w:ascii="Times New Roman" w:hAnsi="Times New Roman"/>
          <w:sz w:val="24"/>
          <w:szCs w:val="24"/>
        </w:rPr>
        <w:t>Marsy's</w:t>
      </w:r>
      <w:proofErr w:type="spellEnd"/>
      <w:r w:rsidRPr="00392C9C">
        <w:rPr>
          <w:rFonts w:ascii="Times New Roman" w:hAnsi="Times New Roman"/>
          <w:sz w:val="24"/>
          <w:szCs w:val="24"/>
        </w:rPr>
        <w:t xml:space="preserve"> law, the wishes of a victim shall be considered;</w:t>
      </w:r>
    </w:p>
    <w:p w:rsidR="00417BAD" w:rsidRPr="00392C9C" w:rsidRDefault="00392C9C" w:rsidP="00841F7C">
      <w:pPr>
        <w:pStyle w:val="ListParagraph"/>
        <w:ind w:left="2160" w:hanging="360"/>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p>
    <w:p w:rsidR="00417BAD" w:rsidRPr="00392C9C" w:rsidRDefault="00417BAD" w:rsidP="00841F7C">
      <w:pPr>
        <w:pStyle w:val="ListParagraph"/>
        <w:numPr>
          <w:ilvl w:val="0"/>
          <w:numId w:val="2"/>
        </w:numPr>
        <w:ind w:left="2160"/>
        <w:rPr>
          <w:rFonts w:ascii="Times New Roman" w:hAnsi="Times New Roman"/>
          <w:sz w:val="24"/>
          <w:szCs w:val="24"/>
        </w:rPr>
      </w:pPr>
      <w:r w:rsidRPr="00392C9C">
        <w:rPr>
          <w:rFonts w:ascii="Times New Roman" w:hAnsi="Times New Roman"/>
          <w:sz w:val="24"/>
          <w:szCs w:val="24"/>
        </w:rPr>
        <w:t>EXPERT OPINION OF WITNESSES ON LEVEL OF IMPAIRMENT – As the level of impairment of a Defendant is not always obvious from a dry police report, the opinion of the investigating officer and consulting toxicologist or criminalist shall be considered and may disqualify a Defendant from a  reduction to a VC23103.5</w:t>
      </w:r>
    </w:p>
    <w:p w:rsidR="00417BAD" w:rsidRPr="00392C9C" w:rsidRDefault="00417BAD" w:rsidP="00841F7C">
      <w:pPr>
        <w:ind w:left="1800"/>
      </w:pPr>
    </w:p>
    <w:p w:rsidR="00417BAD" w:rsidRPr="00392C9C" w:rsidRDefault="00417BAD" w:rsidP="00841F7C">
      <w:pPr>
        <w:ind w:left="1800"/>
      </w:pPr>
    </w:p>
    <w:p w:rsidR="00417BAD" w:rsidRPr="00392C9C" w:rsidRDefault="00417BAD" w:rsidP="00841F7C">
      <w:pPr>
        <w:ind w:left="1800"/>
        <w:jc w:val="center"/>
        <w:rPr>
          <w:caps/>
          <w:u w:val="single"/>
        </w:rPr>
      </w:pPr>
      <w:r w:rsidRPr="00392C9C">
        <w:rPr>
          <w:caps/>
          <w:u w:val="single"/>
        </w:rPr>
        <w:t>III. Minimum Terms &amp; Conditions For Vehicle Code 23103/23103.5</w:t>
      </w:r>
    </w:p>
    <w:p w:rsidR="00417BAD" w:rsidRPr="00392C9C" w:rsidRDefault="00417BAD" w:rsidP="00841F7C">
      <w:pPr>
        <w:ind w:left="1800"/>
      </w:pPr>
    </w:p>
    <w:p w:rsidR="00417BAD" w:rsidRPr="00392C9C" w:rsidRDefault="00417BAD" w:rsidP="00841F7C">
      <w:pPr>
        <w:ind w:left="1800"/>
      </w:pPr>
      <w:r w:rsidRPr="00392C9C">
        <w:t xml:space="preserve">Below are the minimum terms and conditions for any 23103/23103.5 reckless driving.  Circumstances of the case may merit upward deviation and/or inclusion of additional probationary terms, described below:  </w:t>
      </w:r>
    </w:p>
    <w:p w:rsidR="00841F7C" w:rsidRPr="00392C9C" w:rsidRDefault="00841F7C" w:rsidP="00841F7C">
      <w:pPr>
        <w:ind w:left="1800"/>
      </w:pP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 xml:space="preserve">3 year conditional sentence </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Lead a Law Abiding Life</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Pay a Penal Fine: $683</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Pay a Restitution Fine: $140</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Pay a Probation Revocation Fine: $140</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Pay a Court Security Fee: $40</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Pay an Administrative Screening Fee of $25.00</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 xml:space="preserve">No use, </w:t>
      </w:r>
      <w:proofErr w:type="spellStart"/>
      <w:r w:rsidRPr="00392C9C">
        <w:rPr>
          <w:rFonts w:ascii="Times New Roman" w:hAnsi="Times New Roman"/>
          <w:sz w:val="24"/>
          <w:szCs w:val="24"/>
        </w:rPr>
        <w:t>posses</w:t>
      </w:r>
      <w:proofErr w:type="spellEnd"/>
      <w:r w:rsidRPr="00392C9C">
        <w:rPr>
          <w:rFonts w:ascii="Times New Roman" w:hAnsi="Times New Roman"/>
          <w:sz w:val="24"/>
          <w:szCs w:val="24"/>
        </w:rPr>
        <w:t xml:space="preserve"> or transport illegal/non-prescribed drugs</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 xml:space="preserve">Do not refuse to take a chemical test if requested by a peace officer due to a detention for driving under the influence </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 xml:space="preserve">6 Week/12 hour VC23103.5 DUI School </w:t>
      </w:r>
    </w:p>
    <w:p w:rsidR="00417BAD" w:rsidRPr="00392C9C" w:rsidRDefault="00417BAD" w:rsidP="00841F7C">
      <w:pPr>
        <w:pStyle w:val="ListParagraph"/>
        <w:numPr>
          <w:ilvl w:val="0"/>
          <w:numId w:val="3"/>
        </w:numPr>
        <w:ind w:left="2880" w:hanging="630"/>
        <w:rPr>
          <w:rFonts w:ascii="Times New Roman" w:hAnsi="Times New Roman"/>
          <w:sz w:val="24"/>
          <w:szCs w:val="24"/>
        </w:rPr>
      </w:pPr>
      <w:r w:rsidRPr="00392C9C">
        <w:rPr>
          <w:rFonts w:ascii="Times New Roman" w:hAnsi="Times New Roman"/>
          <w:sz w:val="24"/>
          <w:szCs w:val="24"/>
        </w:rPr>
        <w:t>Additional Drug Education Course as the situation merits (i.e. 3 Drug Counseling Sessions,  14 NA meetings, or 8 hour online drug abuse course)</w:t>
      </w:r>
    </w:p>
    <w:p w:rsidR="00417BAD" w:rsidRPr="00392C9C" w:rsidRDefault="00417BAD" w:rsidP="00841F7C">
      <w:pPr>
        <w:ind w:left="2880" w:hanging="630"/>
        <w:rPr>
          <w:i/>
        </w:rPr>
      </w:pPr>
      <w:r w:rsidRPr="00392C9C">
        <w:rPr>
          <w:i/>
        </w:rPr>
        <w:t>Examples of terms that could be imposed on Case by Case basis:</w:t>
      </w:r>
    </w:p>
    <w:p w:rsidR="00841F7C" w:rsidRPr="00392C9C" w:rsidRDefault="00841F7C" w:rsidP="00841F7C">
      <w:pPr>
        <w:ind w:left="2880" w:hanging="630"/>
        <w:rPr>
          <w:i/>
        </w:rPr>
      </w:pPr>
    </w:p>
    <w:p w:rsidR="00417BAD" w:rsidRPr="00392C9C" w:rsidRDefault="00417BAD" w:rsidP="00841F7C">
      <w:pPr>
        <w:pStyle w:val="ListParagraph"/>
        <w:numPr>
          <w:ilvl w:val="0"/>
          <w:numId w:val="4"/>
        </w:numPr>
        <w:ind w:left="2880" w:hanging="630"/>
        <w:rPr>
          <w:rFonts w:ascii="Times New Roman" w:hAnsi="Times New Roman"/>
          <w:sz w:val="24"/>
          <w:szCs w:val="24"/>
        </w:rPr>
      </w:pPr>
      <w:r w:rsidRPr="00392C9C">
        <w:rPr>
          <w:rFonts w:ascii="Times New Roman" w:hAnsi="Times New Roman"/>
          <w:sz w:val="24"/>
          <w:szCs w:val="24"/>
        </w:rPr>
        <w:t>Jail time</w:t>
      </w:r>
    </w:p>
    <w:p w:rsidR="00417BAD" w:rsidRPr="00392C9C" w:rsidRDefault="00417BAD" w:rsidP="00841F7C">
      <w:pPr>
        <w:pStyle w:val="ListParagraph"/>
        <w:numPr>
          <w:ilvl w:val="0"/>
          <w:numId w:val="4"/>
        </w:numPr>
        <w:ind w:left="2880" w:hanging="630"/>
        <w:rPr>
          <w:rFonts w:ascii="Times New Roman" w:hAnsi="Times New Roman"/>
          <w:sz w:val="24"/>
          <w:szCs w:val="24"/>
        </w:rPr>
      </w:pPr>
      <w:r w:rsidRPr="00392C9C">
        <w:rPr>
          <w:rFonts w:ascii="Times New Roman" w:hAnsi="Times New Roman"/>
          <w:sz w:val="24"/>
          <w:szCs w:val="24"/>
        </w:rPr>
        <w:t xml:space="preserve">Additional probationary time </w:t>
      </w:r>
    </w:p>
    <w:p w:rsidR="00417BAD" w:rsidRPr="00392C9C" w:rsidRDefault="00417BAD" w:rsidP="00841F7C">
      <w:pPr>
        <w:pStyle w:val="ListParagraph"/>
        <w:numPr>
          <w:ilvl w:val="0"/>
          <w:numId w:val="5"/>
        </w:numPr>
        <w:ind w:left="2880" w:hanging="630"/>
        <w:rPr>
          <w:rFonts w:ascii="Times New Roman" w:hAnsi="Times New Roman"/>
          <w:sz w:val="24"/>
          <w:szCs w:val="24"/>
        </w:rPr>
      </w:pPr>
      <w:r w:rsidRPr="00392C9C">
        <w:rPr>
          <w:rFonts w:ascii="Times New Roman" w:hAnsi="Times New Roman"/>
          <w:sz w:val="24"/>
          <w:szCs w:val="24"/>
        </w:rPr>
        <w:t>Defensive Driving Course/Smart Start/Alive at 25</w:t>
      </w:r>
    </w:p>
    <w:p w:rsidR="00417BAD" w:rsidRPr="00392C9C" w:rsidRDefault="00417BAD" w:rsidP="00841F7C">
      <w:pPr>
        <w:pStyle w:val="ListParagraph"/>
        <w:numPr>
          <w:ilvl w:val="0"/>
          <w:numId w:val="5"/>
        </w:numPr>
        <w:ind w:left="2880" w:hanging="630"/>
        <w:rPr>
          <w:rFonts w:ascii="Times New Roman" w:hAnsi="Times New Roman"/>
          <w:sz w:val="24"/>
          <w:szCs w:val="24"/>
        </w:rPr>
      </w:pPr>
      <w:r w:rsidRPr="00392C9C">
        <w:rPr>
          <w:rFonts w:ascii="Times New Roman" w:hAnsi="Times New Roman"/>
          <w:sz w:val="24"/>
          <w:szCs w:val="24"/>
        </w:rPr>
        <w:t xml:space="preserve">Community Service Work </w:t>
      </w:r>
    </w:p>
    <w:p w:rsidR="00417BAD" w:rsidRPr="00392C9C" w:rsidRDefault="00417BAD" w:rsidP="00841F7C">
      <w:pPr>
        <w:pStyle w:val="ListParagraph"/>
        <w:numPr>
          <w:ilvl w:val="0"/>
          <w:numId w:val="5"/>
        </w:numPr>
        <w:ind w:left="2880" w:hanging="630"/>
        <w:rPr>
          <w:rFonts w:ascii="Times New Roman" w:hAnsi="Times New Roman"/>
          <w:sz w:val="24"/>
          <w:szCs w:val="24"/>
        </w:rPr>
      </w:pPr>
      <w:r w:rsidRPr="00392C9C">
        <w:rPr>
          <w:rFonts w:ascii="Times New Roman" w:hAnsi="Times New Roman"/>
          <w:sz w:val="24"/>
          <w:szCs w:val="24"/>
        </w:rPr>
        <w:t>Additional drug treatment or education (Level I, Level II or DDP)</w:t>
      </w:r>
    </w:p>
    <w:p w:rsidR="00417BAD" w:rsidRPr="00392C9C" w:rsidRDefault="00417BAD" w:rsidP="00841F7C">
      <w:pPr>
        <w:pStyle w:val="ListParagraph"/>
        <w:numPr>
          <w:ilvl w:val="0"/>
          <w:numId w:val="5"/>
        </w:numPr>
        <w:ind w:left="2880" w:hanging="630"/>
        <w:rPr>
          <w:rFonts w:ascii="Times New Roman" w:hAnsi="Times New Roman"/>
          <w:sz w:val="24"/>
          <w:szCs w:val="24"/>
        </w:rPr>
      </w:pPr>
      <w:r w:rsidRPr="00392C9C">
        <w:rPr>
          <w:rFonts w:ascii="Times New Roman" w:hAnsi="Times New Roman"/>
          <w:sz w:val="24"/>
          <w:szCs w:val="24"/>
        </w:rPr>
        <w:t>In case of prescription drugs – order to disclose conviction to prescribing physician/psychiatrist</w:t>
      </w:r>
    </w:p>
    <w:p w:rsidR="00417BAD" w:rsidRPr="00392C9C" w:rsidRDefault="00417BAD" w:rsidP="00841F7C">
      <w:pPr>
        <w:pStyle w:val="ListParagraph"/>
        <w:numPr>
          <w:ilvl w:val="0"/>
          <w:numId w:val="5"/>
        </w:numPr>
        <w:ind w:left="2880" w:hanging="630"/>
        <w:rPr>
          <w:rFonts w:ascii="Times New Roman" w:hAnsi="Times New Roman"/>
          <w:sz w:val="24"/>
          <w:szCs w:val="24"/>
        </w:rPr>
      </w:pPr>
      <w:r w:rsidRPr="00392C9C">
        <w:rPr>
          <w:rFonts w:ascii="Times New Roman" w:hAnsi="Times New Roman"/>
          <w:sz w:val="24"/>
          <w:szCs w:val="24"/>
        </w:rPr>
        <w:t>License Surrender/suspension</w:t>
      </w:r>
    </w:p>
    <w:p w:rsidR="00EE3246" w:rsidRPr="00B8779A" w:rsidRDefault="00417BAD" w:rsidP="00B8779A">
      <w:pPr>
        <w:pStyle w:val="ListParagraph"/>
        <w:numPr>
          <w:ilvl w:val="0"/>
          <w:numId w:val="5"/>
        </w:numPr>
        <w:ind w:left="2880" w:hanging="630"/>
        <w:rPr>
          <w:rFonts w:ascii="Times New Roman" w:hAnsi="Times New Roman"/>
          <w:sz w:val="24"/>
          <w:szCs w:val="24"/>
        </w:rPr>
      </w:pPr>
      <w:r w:rsidRPr="00392C9C">
        <w:rPr>
          <w:rFonts w:ascii="Times New Roman" w:hAnsi="Times New Roman"/>
          <w:sz w:val="24"/>
          <w:szCs w:val="24"/>
        </w:rPr>
        <w:t>Under 21= 1 year CDL suspension</w:t>
      </w:r>
    </w:p>
    <w:sectPr w:rsidR="00EE3246" w:rsidRPr="00B8779A" w:rsidSect="00BC1D68">
      <w:headerReference w:type="default" r:id="rId16"/>
      <w:type w:val="continuous"/>
      <w:pgSz w:w="12240" w:h="15840" w:code="1"/>
      <w:pgMar w:top="2304" w:right="720" w:bottom="864" w:left="720" w:header="432"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E2" w:rsidRDefault="00B11FE2">
      <w:r>
        <w:separator/>
      </w:r>
    </w:p>
  </w:endnote>
  <w:endnote w:type="continuationSeparator" w:id="0">
    <w:p w:rsidR="00B11FE2" w:rsidRDefault="00B1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EE3246">
    <w:pPr>
      <w:widowControl w:val="0"/>
      <w:tabs>
        <w:tab w:val="right" w:leader="underscore" w:pos="10980"/>
      </w:tabs>
      <w:spacing w:after="60"/>
      <w:jc w:val="center"/>
      <w:rPr>
        <w:rFonts w:ascii="Arial" w:hAnsi="Arial" w:cs="Arial"/>
        <w:sz w:val="14"/>
      </w:rPr>
    </w:pPr>
    <w:r>
      <w:rPr>
        <w:rFonts w:ascii="Arial" w:hAnsi="Arial" w:cs="Arial"/>
        <w:sz w:val="14"/>
      </w:rPr>
      <w:t>______________________________________________________________________________________________________________________________________</w:t>
    </w:r>
  </w:p>
  <w:p w:rsidR="00EE3246" w:rsidRDefault="00EE3246" w:rsidP="00EE3246">
    <w:pPr>
      <w:tabs>
        <w:tab w:val="right" w:leader="underscore" w:pos="10980"/>
      </w:tabs>
      <w:jc w:val="center"/>
      <w:rPr>
        <w:rFonts w:ascii="Arial" w:hAnsi="Arial" w:cs="Arial"/>
        <w:sz w:val="14"/>
      </w:rPr>
    </w:pPr>
    <w:r>
      <w:rPr>
        <w:rFonts w:ascii="Arial" w:hAnsi="Arial" w:cs="Arial"/>
        <w:sz w:val="14"/>
      </w:rPr>
      <w:t xml:space="preserve">MAIN OFFICE: 3501 CIVIC </w:t>
    </w:r>
    <w:smartTag w:uri="urn:schemas-microsoft-com:office:smarttags" w:element="Street">
      <w:smartTag w:uri="urn:schemas-microsoft-com:office:smarttags" w:element="address">
        <w:r>
          <w:rPr>
            <w:rFonts w:ascii="Arial" w:hAnsi="Arial" w:cs="Arial"/>
            <w:sz w:val="14"/>
          </w:rPr>
          <w:t>CENTER DRIVE</w:t>
        </w:r>
      </w:smartTag>
    </w:smartTag>
    <w:r>
      <w:rPr>
        <w:rFonts w:ascii="Arial" w:hAnsi="Arial" w:cs="Arial"/>
        <w:sz w:val="14"/>
      </w:rPr>
      <w:t xml:space="preserve">, ROOM 130, </w:t>
    </w:r>
    <w:smartTag w:uri="urn:schemas-microsoft-com:office:smarttags" w:element="City">
      <w:r>
        <w:rPr>
          <w:rFonts w:ascii="Arial" w:hAnsi="Arial" w:cs="Arial"/>
          <w:sz w:val="14"/>
        </w:rPr>
        <w:t>SAN RAFAEL</w:t>
      </w:r>
    </w:smartTag>
    <w:r>
      <w:rPr>
        <w:rFonts w:ascii="Arial" w:hAnsi="Arial" w:cs="Arial"/>
        <w:sz w:val="14"/>
      </w:rPr>
      <w:t xml:space="preserve">, </w:t>
    </w:r>
    <w:smartTag w:uri="urn:schemas-microsoft-com:office:smarttags" w:element="State">
      <w:r>
        <w:rPr>
          <w:rFonts w:ascii="Arial" w:hAnsi="Arial" w:cs="Arial"/>
          <w:sz w:val="14"/>
        </w:rPr>
        <w:t>CA</w:t>
      </w:r>
    </w:smartTag>
    <w:r>
      <w:rPr>
        <w:rFonts w:ascii="Arial" w:hAnsi="Arial" w:cs="Arial"/>
        <w:sz w:val="14"/>
      </w:rPr>
      <w:t xml:space="preserve"> 94903-</w:t>
    </w:r>
    <w:proofErr w:type="gramStart"/>
    <w:r>
      <w:rPr>
        <w:rFonts w:ascii="Arial" w:hAnsi="Arial" w:cs="Arial"/>
        <w:sz w:val="14"/>
      </w:rPr>
      <w:t>5207</w:t>
    </w:r>
    <w:r w:rsidR="00FE0009">
      <w:rPr>
        <w:rFonts w:ascii="Arial" w:hAnsi="Arial" w:cs="Arial"/>
        <w:sz w:val="14"/>
      </w:rPr>
      <w:t xml:space="preserve">  TEL</w:t>
    </w:r>
    <w:proofErr w:type="gramEnd"/>
    <w:r w:rsidR="00FE0009">
      <w:rPr>
        <w:rFonts w:ascii="Arial" w:hAnsi="Arial" w:cs="Arial"/>
        <w:sz w:val="14"/>
      </w:rPr>
      <w:t>: (415) 473-6450  FAX: (415) 473</w:t>
    </w:r>
    <w:r>
      <w:rPr>
        <w:rFonts w:ascii="Arial" w:hAnsi="Arial" w:cs="Arial"/>
        <w:sz w:val="14"/>
      </w:rPr>
      <w:t>-3719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EE3246">
    <w:pPr>
      <w:widowControl w:val="0"/>
      <w:tabs>
        <w:tab w:val="right" w:leader="underscore" w:pos="10980"/>
      </w:tabs>
      <w:spacing w:after="60"/>
      <w:jc w:val="center"/>
      <w:rPr>
        <w:rFonts w:ascii="Arial" w:hAnsi="Arial" w:cs="Arial"/>
        <w:sz w:val="14"/>
      </w:rPr>
    </w:pPr>
    <w:r>
      <w:rPr>
        <w:rFonts w:ascii="Arial" w:hAnsi="Arial" w:cs="Arial"/>
        <w:sz w:val="14"/>
      </w:rPr>
      <w:t>__________________________________________________________________________________________________________________________________________</w:t>
    </w:r>
  </w:p>
  <w:p w:rsidR="00EE3246" w:rsidRDefault="00EE3246">
    <w:pPr>
      <w:tabs>
        <w:tab w:val="right" w:leader="underscore" w:pos="10980"/>
      </w:tabs>
      <w:jc w:val="center"/>
      <w:rPr>
        <w:rFonts w:ascii="Arial" w:hAnsi="Arial" w:cs="Arial"/>
        <w:sz w:val="14"/>
      </w:rPr>
    </w:pPr>
    <w:r>
      <w:rPr>
        <w:rFonts w:ascii="Arial" w:hAnsi="Arial" w:cs="Arial"/>
        <w:sz w:val="14"/>
      </w:rPr>
      <w:t xml:space="preserve">MAIN OFFICE: 3501 CIVIC </w:t>
    </w:r>
    <w:smartTag w:uri="urn:schemas-microsoft-com:office:smarttags" w:element="Street">
      <w:smartTag w:uri="urn:schemas-microsoft-com:office:smarttags" w:element="address">
        <w:r>
          <w:rPr>
            <w:rFonts w:ascii="Arial" w:hAnsi="Arial" w:cs="Arial"/>
            <w:sz w:val="14"/>
          </w:rPr>
          <w:t>CENTER DRIVE</w:t>
        </w:r>
      </w:smartTag>
    </w:smartTag>
    <w:r>
      <w:rPr>
        <w:rFonts w:ascii="Arial" w:hAnsi="Arial" w:cs="Arial"/>
        <w:sz w:val="14"/>
      </w:rPr>
      <w:t xml:space="preserve">, ROOM 130, </w:t>
    </w:r>
    <w:smartTag w:uri="urn:schemas-microsoft-com:office:smarttags" w:element="City">
      <w:r>
        <w:rPr>
          <w:rFonts w:ascii="Arial" w:hAnsi="Arial" w:cs="Arial"/>
          <w:sz w:val="14"/>
        </w:rPr>
        <w:t>SAN RAFAEL</w:t>
      </w:r>
    </w:smartTag>
    <w:r>
      <w:rPr>
        <w:rFonts w:ascii="Arial" w:hAnsi="Arial" w:cs="Arial"/>
        <w:sz w:val="14"/>
      </w:rPr>
      <w:t xml:space="preserve">, </w:t>
    </w:r>
    <w:smartTag w:uri="urn:schemas-microsoft-com:office:smarttags" w:element="State">
      <w:r>
        <w:rPr>
          <w:rFonts w:ascii="Arial" w:hAnsi="Arial" w:cs="Arial"/>
          <w:sz w:val="14"/>
        </w:rPr>
        <w:t>CA</w:t>
      </w:r>
    </w:smartTag>
    <w:r>
      <w:rPr>
        <w:rFonts w:ascii="Arial" w:hAnsi="Arial" w:cs="Arial"/>
        <w:sz w:val="14"/>
      </w:rPr>
      <w:t xml:space="preserve"> 94903-</w:t>
    </w:r>
    <w:proofErr w:type="gramStart"/>
    <w:r>
      <w:rPr>
        <w:rFonts w:ascii="Arial" w:hAnsi="Arial" w:cs="Arial"/>
        <w:sz w:val="14"/>
      </w:rPr>
      <w:t>4196  TEL</w:t>
    </w:r>
    <w:proofErr w:type="gramEnd"/>
    <w:r>
      <w:rPr>
        <w:rFonts w:ascii="Arial" w:hAnsi="Arial" w:cs="Arial"/>
        <w:sz w:val="14"/>
      </w:rPr>
      <w:t>: (415) 499-6450  FAX: (415) 499-3719</w:t>
    </w:r>
  </w:p>
  <w:p w:rsidR="00EE3246" w:rsidRDefault="00EE3246">
    <w:pPr>
      <w:tabs>
        <w:tab w:val="right" w:leader="underscore" w:pos="10980"/>
      </w:tabs>
      <w:jc w:val="center"/>
      <w:rPr>
        <w:rFonts w:ascii="Arial" w:hAnsi="Arial" w:cs="Arial"/>
        <w:sz w:val="14"/>
      </w:rPr>
    </w:pPr>
    <w:r>
      <w:rPr>
        <w:rFonts w:ascii="Arial" w:hAnsi="Arial" w:cs="Arial"/>
        <w:sz w:val="14"/>
      </w:rPr>
      <w:t xml:space="preserve">FAMILY SUPPORT: </w:t>
    </w:r>
    <w:smartTag w:uri="urn:schemas-microsoft-com:office:smarttags" w:element="Street">
      <w:smartTag w:uri="urn:schemas-microsoft-com:office:smarttags" w:element="address">
        <w:r>
          <w:rPr>
            <w:rFonts w:ascii="Arial" w:hAnsi="Arial" w:cs="Arial"/>
            <w:sz w:val="14"/>
          </w:rPr>
          <w:t>4380 REDWOOD HWY.</w:t>
        </w:r>
      </w:smartTag>
    </w:smartTag>
    <w:r>
      <w:rPr>
        <w:rFonts w:ascii="Arial" w:hAnsi="Arial" w:cs="Arial"/>
        <w:sz w:val="14"/>
      </w:rPr>
      <w:t xml:space="preserve">, STE A-1, </w:t>
    </w:r>
    <w:smartTag w:uri="urn:schemas-microsoft-com:office:smarttags" w:element="City">
      <w:r>
        <w:rPr>
          <w:rFonts w:ascii="Arial" w:hAnsi="Arial" w:cs="Arial"/>
          <w:sz w:val="14"/>
        </w:rPr>
        <w:t>SAN RAFAEL</w:t>
      </w:r>
    </w:smartTag>
    <w:r>
      <w:rPr>
        <w:rFonts w:ascii="Arial" w:hAnsi="Arial" w:cs="Arial"/>
        <w:sz w:val="14"/>
      </w:rPr>
      <w:t xml:space="preserve">, </w:t>
    </w:r>
    <w:smartTag w:uri="urn:schemas-microsoft-com:office:smarttags" w:element="State">
      <w:r>
        <w:rPr>
          <w:rFonts w:ascii="Arial" w:hAnsi="Arial" w:cs="Arial"/>
          <w:sz w:val="14"/>
        </w:rPr>
        <w:t>CA</w:t>
      </w:r>
    </w:smartTag>
    <w:r>
      <w:rPr>
        <w:rFonts w:ascii="Arial" w:hAnsi="Arial" w:cs="Arial"/>
        <w:sz w:val="14"/>
      </w:rPr>
      <w:t xml:space="preserve"> 94903-</w:t>
    </w:r>
    <w:proofErr w:type="gramStart"/>
    <w:r>
      <w:rPr>
        <w:rFonts w:ascii="Arial" w:hAnsi="Arial" w:cs="Arial"/>
        <w:sz w:val="14"/>
      </w:rPr>
      <w:t>2110  TEL</w:t>
    </w:r>
    <w:proofErr w:type="gramEnd"/>
    <w:r>
      <w:rPr>
        <w:rFonts w:ascii="Arial" w:hAnsi="Arial" w:cs="Arial"/>
        <w:sz w:val="14"/>
      </w:rPr>
      <w:t>: (415) 507-4068  FAX: (415) 499-6436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E2" w:rsidRDefault="00B11FE2">
      <w:r>
        <w:separator/>
      </w:r>
    </w:p>
  </w:footnote>
  <w:footnote w:type="continuationSeparator" w:id="0">
    <w:p w:rsidR="00B11FE2" w:rsidRDefault="00B1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EE3246">
    <w:pPr>
      <w:pStyle w:val="Header"/>
      <w:ind w:left="1800"/>
    </w:pPr>
    <w:r>
      <w:t>*</w:t>
    </w:r>
  </w:p>
  <w:p w:rsidR="00EE3246" w:rsidRDefault="00B11FE2">
    <w:pPr>
      <w:pStyle w:val="Header"/>
      <w:ind w:left="1800"/>
    </w:pPr>
    <w:r>
      <w:fldChar w:fldCharType="begin"/>
    </w:r>
    <w:r>
      <w:instrText xml:space="preserve"> TIME \@ "MMMM d, yyyy" </w:instrText>
    </w:r>
    <w:r>
      <w:fldChar w:fldCharType="separate"/>
    </w:r>
    <w:r w:rsidR="00A110E6">
      <w:rPr>
        <w:noProof/>
      </w:rPr>
      <w:t>November 14, 2018</w:t>
    </w:r>
    <w:r>
      <w:rPr>
        <w:noProof/>
      </w:rPr>
      <w:fldChar w:fldCharType="end"/>
    </w:r>
  </w:p>
  <w:p w:rsidR="00EE3246" w:rsidRDefault="00EE3246">
    <w:pPr>
      <w:pStyle w:val="Header"/>
      <w:ind w:left="1800"/>
    </w:pPr>
    <w:r>
      <w:t xml:space="preserve">Page </w:t>
    </w:r>
    <w:r w:rsidR="00B11FE2">
      <w:fldChar w:fldCharType="begin"/>
    </w:r>
    <w:r w:rsidR="00B11FE2">
      <w:instrText xml:space="preserve"> PAGE \* CardText \* FirstCap \* MERGEFORMAT </w:instrText>
    </w:r>
    <w:r w:rsidR="00B11FE2">
      <w:fldChar w:fldCharType="separate"/>
    </w:r>
    <w:r>
      <w:rPr>
        <w:noProof/>
      </w:rPr>
      <w:t>Two</w:t>
    </w:r>
    <w:r w:rsidR="00B11FE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A110E6">
    <w:pPr>
      <w:pStyle w:val="Heading1"/>
      <w:spacing w:before="120"/>
      <w:ind w:left="1728"/>
      <w:rPr>
        <w:smallCaps/>
        <w:sz w:val="36"/>
      </w:rPr>
    </w:pPr>
    <w:r>
      <w:rPr>
        <w:smallCaps/>
        <w:noProof/>
        <w:sz w:val="36"/>
      </w:rPr>
      <w:object w:dxaOrig="1440" w:dyaOrig="1440" w14:anchorId="70C6E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1pt;margin-top:19.4pt;width:88.55pt;height:93.05pt;z-index:-251658240;mso-wrap-edited:f;mso-position-vertical-relative:page" wrapcoords="-188 0 -188 21421 21600 21421 21600 0 -188 0" fillcolor="window">
          <v:imagedata r:id="rId1" o:title=""/>
          <w10:wrap type="through" side="right" anchory="page"/>
          <w10:anchorlock/>
        </v:shape>
        <o:OLEObject Type="Embed" ProgID="Word.Picture.8" ShapeID="_x0000_s2052" DrawAspect="Content" ObjectID="_1603694479" r:id="rId2"/>
      </w:object>
    </w:r>
    <w:r w:rsidR="00EE3246">
      <w:rPr>
        <w:smallCaps/>
        <w:sz w:val="36"/>
      </w:rPr>
      <w:t>Office Of The District Attorney</w:t>
    </w:r>
  </w:p>
  <w:p w:rsidR="00EE3246" w:rsidRDefault="00EE3246">
    <w:pPr>
      <w:pStyle w:val="Heading1"/>
      <w:ind w:left="1728"/>
      <w:rPr>
        <w:sz w:val="28"/>
      </w:rPr>
    </w:pPr>
    <w:smartTag w:uri="urn:schemas-microsoft-com:office:smarttags" w:element="place">
      <w:smartTag w:uri="urn:schemas-microsoft-com:office:smarttags" w:element="City">
        <w:r>
          <w:rPr>
            <w:smallCaps/>
            <w:noProof/>
            <w:sz w:val="28"/>
          </w:rPr>
          <w:t>Marin County</w:t>
        </w:r>
      </w:smartTag>
      <w:r>
        <w:rPr>
          <w:smallCaps/>
          <w:noProof/>
          <w:sz w:val="28"/>
        </w:rPr>
        <w:t xml:space="preserve">, </w:t>
      </w:r>
      <w:smartTag w:uri="urn:schemas-microsoft-com:office:smarttags" w:element="State">
        <w:r>
          <w:rPr>
            <w:smallCaps/>
            <w:noProof/>
            <w:sz w:val="28"/>
          </w:rPr>
          <w:t>California</w:t>
        </w:r>
      </w:smartTag>
    </w:smartTag>
  </w:p>
  <w:p w:rsidR="00EE3246" w:rsidRDefault="00EE3246">
    <w:pPr>
      <w:tabs>
        <w:tab w:val="right" w:leader="underscore" w:pos="10872"/>
      </w:tabs>
      <w:ind w:left="1584"/>
      <w:rPr>
        <w:sz w:val="12"/>
      </w:rPr>
    </w:pPr>
    <w:r>
      <w:rPr>
        <w:sz w:val="12"/>
      </w:rPr>
      <w:tab/>
    </w:r>
  </w:p>
  <w:p w:rsidR="00EE3246" w:rsidRDefault="00EE3246">
    <w:pPr>
      <w:tabs>
        <w:tab w:val="right" w:pos="10800"/>
      </w:tabs>
      <w:ind w:left="1728"/>
      <w:rPr>
        <w:i/>
        <w:iCs/>
        <w:sz w:val="20"/>
      </w:rPr>
    </w:pPr>
    <w:r>
      <w:rPr>
        <w:i/>
        <w:iCs/>
        <w:sz w:val="20"/>
      </w:rPr>
      <w:t xml:space="preserve">Prevention </w:t>
    </w:r>
    <w:r>
      <w:rPr>
        <w:sz w:val="22"/>
      </w:rPr>
      <w:sym w:font="Wingdings 2" w:char="F0F3"/>
    </w:r>
    <w:r>
      <w:rPr>
        <w:i/>
        <w:iCs/>
        <w:sz w:val="20"/>
      </w:rPr>
      <w:t xml:space="preserve"> Prosecution </w:t>
    </w:r>
    <w:r>
      <w:rPr>
        <w:sz w:val="22"/>
      </w:rPr>
      <w:sym w:font="Wingdings 2" w:char="F0F3"/>
    </w:r>
    <w:r>
      <w:rPr>
        <w:i/>
        <w:iCs/>
        <w:sz w:val="20"/>
      </w:rPr>
      <w:t xml:space="preserve"> Protection</w:t>
    </w:r>
    <w:r>
      <w:rPr>
        <w:i/>
        <w:iCs/>
        <w:sz w:val="20"/>
      </w:rPr>
      <w:tab/>
      <w:t>Edward S. Berberian</w:t>
    </w:r>
  </w:p>
  <w:p w:rsidR="00EE3246" w:rsidRDefault="00EE3246">
    <w:pPr>
      <w:tabs>
        <w:tab w:val="right" w:pos="10800"/>
      </w:tabs>
      <w:ind w:left="2448"/>
      <w:rPr>
        <w:rFonts w:ascii="Arial Black" w:hAnsi="Arial Black" w:cs="Arial"/>
        <w:sz w:val="18"/>
      </w:rPr>
    </w:pPr>
    <w:r>
      <w:rPr>
        <w:sz w:val="20"/>
      </w:rPr>
      <w:tab/>
    </w:r>
    <w:r>
      <w:rPr>
        <w:rFonts w:ascii="Arial Black" w:hAnsi="Arial Black" w:cs="Arial"/>
        <w:sz w:val="18"/>
      </w:rPr>
      <w:t>District Attorney</w:t>
    </w:r>
  </w:p>
  <w:p w:rsidR="00EE3246" w:rsidRDefault="00AC1E14">
    <w:pPr>
      <w:rPr>
        <w:sz w:val="20"/>
      </w:rPr>
    </w:pPr>
    <w:r>
      <w:rPr>
        <w:noProof/>
        <w:sz w:val="20"/>
      </w:rPr>
      <mc:AlternateContent>
        <mc:Choice Requires="wps">
          <w:drawing>
            <wp:anchor distT="0" distB="0" distL="114300" distR="114300" simplePos="0" relativeHeight="251659264" behindDoc="0" locked="0" layoutInCell="1" allowOverlap="1" wp14:anchorId="70C6E9A6">
              <wp:simplePos x="0" y="0"/>
              <wp:positionH relativeFrom="page">
                <wp:posOffset>347345</wp:posOffset>
              </wp:positionH>
              <wp:positionV relativeFrom="paragraph">
                <wp:posOffset>154305</wp:posOffset>
              </wp:positionV>
              <wp:extent cx="1097280" cy="8001000"/>
              <wp:effectExtent l="4445" t="1905"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00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246" w:rsidRDefault="00EE3246" w:rsidP="005E3390">
                          <w:pPr>
                            <w:pStyle w:val="Heading3"/>
                            <w:rPr>
                              <w:i w:val="0"/>
                              <w:iCs w:val="0"/>
                              <w:sz w:val="20"/>
                            </w:rPr>
                          </w:pPr>
                          <w:r>
                            <w:t>Barry G. Borden</w:t>
                          </w:r>
                        </w:p>
                        <w:p w:rsidR="00EE3246" w:rsidRPr="00C6039E" w:rsidRDefault="00EE3246" w:rsidP="00C6039E">
                          <w:pPr>
                            <w:shd w:val="solid" w:color="FFFFFF" w:fill="FFFFFF"/>
                            <w:rPr>
                              <w:rFonts w:ascii="Arial" w:hAnsi="Arial" w:cs="Arial"/>
                              <w:b/>
                              <w:bCs/>
                              <w:sz w:val="12"/>
                              <w:szCs w:val="12"/>
                            </w:rPr>
                          </w:pPr>
                          <w:r w:rsidRPr="00C6039E">
                            <w:rPr>
                              <w:rFonts w:ascii="Arial" w:hAnsi="Arial" w:cs="Arial"/>
                              <w:b/>
                              <w:sz w:val="10"/>
                              <w:szCs w:val="10"/>
                            </w:rPr>
                            <w:t>CHIEF DEPUTY DISTRICT ATTORNEY</w:t>
                          </w:r>
                        </w:p>
                        <w:p w:rsidR="00EE3246" w:rsidRDefault="00EE3246" w:rsidP="005E3390">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C6039E">
                          <w:pPr>
                            <w:pStyle w:val="Heading3"/>
                            <w:rPr>
                              <w:i w:val="0"/>
                              <w:iCs w:val="0"/>
                              <w:sz w:val="20"/>
                            </w:rPr>
                          </w:pPr>
                          <w:r>
                            <w:t xml:space="preserve">Robert R. </w:t>
                          </w:r>
                          <w:proofErr w:type="spellStart"/>
                          <w:r>
                            <w:t>Guidi</w:t>
                          </w:r>
                          <w:proofErr w:type="spellEnd"/>
                        </w:p>
                        <w:p w:rsidR="00EE3246" w:rsidRDefault="00EE3246" w:rsidP="00C6039E">
                          <w:pPr>
                            <w:shd w:val="solid" w:color="FFFFFF" w:fill="FFFFFF"/>
                            <w:rPr>
                              <w:rFonts w:ascii="Arial" w:hAnsi="Arial" w:cs="Arial"/>
                              <w:b/>
                              <w:bCs/>
                              <w:sz w:val="12"/>
                            </w:rPr>
                          </w:pPr>
                          <w:r>
                            <w:rPr>
                              <w:rFonts w:ascii="Arial" w:hAnsi="Arial" w:cs="Arial"/>
                              <w:b/>
                              <w:bCs/>
                              <w:sz w:val="10"/>
                            </w:rPr>
                            <w:t>CHIEF INSPECTOR</w:t>
                          </w:r>
                        </w:p>
                        <w:p w:rsidR="00EE3246" w:rsidRDefault="00EE3246" w:rsidP="00C6039E">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5E3390">
                          <w:pPr>
                            <w:pStyle w:val="Heading3"/>
                          </w:pPr>
                          <w:r>
                            <w:t>Peggy M. Toth</w:t>
                          </w:r>
                        </w:p>
                        <w:p w:rsidR="00EE3246" w:rsidRPr="005E3390" w:rsidRDefault="00EE3246" w:rsidP="005E3390">
                          <w:pPr>
                            <w:rPr>
                              <w:rFonts w:ascii="Arial" w:hAnsi="Arial" w:cs="Arial"/>
                              <w:b/>
                              <w:sz w:val="10"/>
                              <w:szCs w:val="10"/>
                            </w:rPr>
                          </w:pPr>
                          <w:r w:rsidRPr="005E3390">
                            <w:rPr>
                              <w:rFonts w:ascii="Arial" w:hAnsi="Arial" w:cs="Arial"/>
                              <w:b/>
                              <w:sz w:val="10"/>
                              <w:szCs w:val="10"/>
                            </w:rPr>
                            <w:t>ADMINISTRATOR</w:t>
                          </w:r>
                        </w:p>
                      </w:txbxContent>
                    </wps:txbx>
                    <wps:bodyPr rot="0" vert="horz" wrap="square" lIns="137160" tIns="9144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6E9A6" id="_x0000_t202" coordsize="21600,21600" o:spt="202" path="m,l,21600r21600,l21600,xe">
              <v:stroke joinstyle="miter"/>
              <v:path gradientshapeok="t" o:connecttype="rect"/>
            </v:shapetype>
            <v:shape id="Text Box 5" o:spid="_x0000_s1026" type="#_x0000_t202" style="position:absolute;margin-left:27.35pt;margin-top:12.15pt;width:86.4pt;height:6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" filled="f" stroked="f">
              <v:textbox inset="10.8pt,7.2pt,0">
                <w:txbxContent>
                  <w:p w:rsidR="00EE3246" w:rsidRDefault="00EE3246" w:rsidP="005E3390">
                    <w:pPr>
                      <w:pStyle w:val="Heading3"/>
                      <w:rPr>
                        <w:i w:val="0"/>
                        <w:iCs w:val="0"/>
                        <w:sz w:val="20"/>
                      </w:rPr>
                    </w:pPr>
                    <w:r>
                      <w:t>Barry G. Borden</w:t>
                    </w:r>
                  </w:p>
                  <w:p w:rsidR="00EE3246" w:rsidRPr="00C6039E" w:rsidRDefault="00EE3246" w:rsidP="00C6039E">
                    <w:pPr>
                      <w:shd w:val="solid" w:color="FFFFFF" w:fill="FFFFFF"/>
                      <w:rPr>
                        <w:rFonts w:ascii="Arial" w:hAnsi="Arial" w:cs="Arial"/>
                        <w:b/>
                        <w:bCs/>
                        <w:sz w:val="12"/>
                        <w:szCs w:val="12"/>
                      </w:rPr>
                    </w:pPr>
                    <w:r w:rsidRPr="00C6039E">
                      <w:rPr>
                        <w:rFonts w:ascii="Arial" w:hAnsi="Arial" w:cs="Arial"/>
                        <w:b/>
                        <w:sz w:val="10"/>
                        <w:szCs w:val="10"/>
                      </w:rPr>
                      <w:t>CHIEF DEPUTY DISTRICT ATTORNEY</w:t>
                    </w:r>
                  </w:p>
                  <w:p w:rsidR="00EE3246" w:rsidRDefault="00EE3246" w:rsidP="005E3390">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C6039E">
                    <w:pPr>
                      <w:pStyle w:val="Heading3"/>
                      <w:rPr>
                        <w:i w:val="0"/>
                        <w:iCs w:val="0"/>
                        <w:sz w:val="20"/>
                      </w:rPr>
                    </w:pPr>
                    <w:r>
                      <w:t xml:space="preserve">Robert R. </w:t>
                    </w:r>
                    <w:proofErr w:type="spellStart"/>
                    <w:r>
                      <w:t>Guidi</w:t>
                    </w:r>
                    <w:proofErr w:type="spellEnd"/>
                  </w:p>
                  <w:p w:rsidR="00EE3246" w:rsidRDefault="00EE3246" w:rsidP="00C6039E">
                    <w:pPr>
                      <w:shd w:val="solid" w:color="FFFFFF" w:fill="FFFFFF"/>
                      <w:rPr>
                        <w:rFonts w:ascii="Arial" w:hAnsi="Arial" w:cs="Arial"/>
                        <w:b/>
                        <w:bCs/>
                        <w:sz w:val="12"/>
                      </w:rPr>
                    </w:pPr>
                    <w:r>
                      <w:rPr>
                        <w:rFonts w:ascii="Arial" w:hAnsi="Arial" w:cs="Arial"/>
                        <w:b/>
                        <w:bCs/>
                        <w:sz w:val="10"/>
                      </w:rPr>
                      <w:t>CHIEF INSPECTOR</w:t>
                    </w:r>
                  </w:p>
                  <w:p w:rsidR="00EE3246" w:rsidRDefault="00EE3246" w:rsidP="00C6039E">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C6039E">
                    <w:pPr>
                      <w:pStyle w:val="Heading3"/>
                      <w:rPr>
                        <w:rFonts w:ascii="Arial" w:hAnsi="Arial" w:cs="Arial"/>
                        <w:b/>
                        <w:bCs/>
                        <w:sz w:val="12"/>
                      </w:rPr>
                    </w:pPr>
                  </w:p>
                  <w:p w:rsidR="00EE3246" w:rsidRDefault="00EE3246" w:rsidP="005E3390">
                    <w:pPr>
                      <w:pStyle w:val="Heading3"/>
                    </w:pPr>
                    <w:r>
                      <w:t>Peggy M. Toth</w:t>
                    </w:r>
                  </w:p>
                  <w:p w:rsidR="00EE3246" w:rsidRPr="005E3390" w:rsidRDefault="00EE3246" w:rsidP="005E3390">
                    <w:pPr>
                      <w:rPr>
                        <w:rFonts w:ascii="Arial" w:hAnsi="Arial" w:cs="Arial"/>
                        <w:b/>
                        <w:sz w:val="10"/>
                        <w:szCs w:val="10"/>
                      </w:rPr>
                    </w:pPr>
                    <w:r w:rsidRPr="005E3390">
                      <w:rPr>
                        <w:rFonts w:ascii="Arial" w:hAnsi="Arial" w:cs="Arial"/>
                        <w:b/>
                        <w:sz w:val="10"/>
                        <w:szCs w:val="10"/>
                      </w:rPr>
                      <w:t>ADMINISTRATOR</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EE3246" w:rsidP="00182DBA">
    <w:pPr>
      <w:pStyle w:val="Header"/>
      <w:ind w:left="1800"/>
      <w:rPr>
        <w:rFonts w:ascii="Palatino Linotype" w:hAnsi="Palatino Linotype"/>
      </w:rPr>
    </w:pPr>
  </w:p>
  <w:p w:rsidR="00EE3246" w:rsidRDefault="00EE3246" w:rsidP="00182DBA">
    <w:pPr>
      <w:pStyle w:val="Header"/>
      <w:ind w:left="1800"/>
      <w:rPr>
        <w:rFonts w:ascii="Palatino Linotype" w:hAnsi="Palatino Linotype"/>
      </w:rPr>
    </w:pPr>
  </w:p>
  <w:p w:rsidR="00EE3246" w:rsidRDefault="00EE3246" w:rsidP="00182DBA">
    <w:pPr>
      <w:pStyle w:val="Header"/>
      <w:ind w:left="1800"/>
      <w:rPr>
        <w:rFonts w:ascii="Palatino Linotype" w:hAnsi="Palatino Linotype"/>
      </w:rPr>
    </w:pPr>
    <w:r>
      <w:rPr>
        <w:rFonts w:ascii="Palatino Linotype" w:hAnsi="Palatino Linotype"/>
      </w:rPr>
      <w:t>*</w:t>
    </w:r>
  </w:p>
  <w:p w:rsidR="00EE3246" w:rsidRDefault="00EE3246" w:rsidP="00182DBA">
    <w:pPr>
      <w:pStyle w:val="Header"/>
      <w:ind w:left="1800"/>
      <w:rPr>
        <w:rFonts w:ascii="Palatino Linotype" w:hAnsi="Palatino Linotype"/>
      </w:rPr>
    </w:pPr>
    <w:r>
      <w:rPr>
        <w:rFonts w:ascii="Palatino Linotype" w:hAnsi="Palatino Linotype"/>
      </w:rPr>
      <w:t>* (date)</w:t>
    </w:r>
  </w:p>
  <w:p w:rsidR="00EE3246" w:rsidRDefault="00EE3246" w:rsidP="00182DBA">
    <w:pPr>
      <w:pStyle w:val="Header"/>
      <w:ind w:left="1800"/>
      <w:rPr>
        <w:rFonts w:ascii="Palatino Linotype" w:hAnsi="Palatino Linotype"/>
      </w:rPr>
    </w:pPr>
    <w:r>
      <w:rPr>
        <w:rFonts w:ascii="Palatino Linotype" w:hAnsi="Palatino Linotype"/>
      </w:rPr>
      <w:t xml:space="preserve">Page </w:t>
    </w:r>
    <w:r w:rsidR="00E0102F">
      <w:rPr>
        <w:rFonts w:ascii="Palatino Linotype" w:hAnsi="Palatino Linotype"/>
      </w:rPr>
      <w:fldChar w:fldCharType="begin"/>
    </w:r>
    <w:r>
      <w:rPr>
        <w:rFonts w:ascii="Palatino Linotype" w:hAnsi="Palatino Linotype"/>
      </w:rPr>
      <w:instrText xml:space="preserve"> PAGE \* CardText \* FirstCap \* MERGEFORMAT </w:instrText>
    </w:r>
    <w:r w:rsidR="00E0102F">
      <w:rPr>
        <w:rFonts w:ascii="Palatino Linotype" w:hAnsi="Palatino Linotype"/>
      </w:rPr>
      <w:fldChar w:fldCharType="separate"/>
    </w:r>
    <w:r>
      <w:rPr>
        <w:rFonts w:ascii="Palatino Linotype" w:hAnsi="Palatino Linotype"/>
        <w:noProof/>
      </w:rPr>
      <w:t>Two</w:t>
    </w:r>
    <w:r w:rsidR="00E0102F">
      <w:rPr>
        <w:rFonts w:ascii="Palatino Linotype" w:hAnsi="Palatino Linotype"/>
      </w:rPr>
      <w:fldChar w:fldCharType="end"/>
    </w:r>
  </w:p>
  <w:p w:rsidR="00EE3246" w:rsidRDefault="00EE3246" w:rsidP="00182DBA">
    <w:pPr>
      <w:pStyle w:val="Header"/>
      <w:ind w:left="1800"/>
      <w:rPr>
        <w:rFonts w:ascii="Palatino Linotype" w:hAnsi="Palatino Linotype"/>
      </w:rPr>
    </w:pPr>
  </w:p>
  <w:p w:rsidR="00EE3246" w:rsidRDefault="00EE3246" w:rsidP="00182DBA">
    <w:pPr>
      <w:pStyle w:val="Header"/>
      <w:ind w:left="1800"/>
      <w:rPr>
        <w:rFonts w:ascii="Palatino Linotype" w:hAnsi="Palatino Linotyp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A110E6">
    <w:pPr>
      <w:pStyle w:val="Heading1"/>
      <w:spacing w:before="120"/>
      <w:ind w:left="1728"/>
      <w:rPr>
        <w:smallCaps/>
        <w:sz w:val="36"/>
      </w:rPr>
    </w:pPr>
    <w:bookmarkStart w:id="0" w:name="OLE_LINK3"/>
    <w:bookmarkStart w:id="1" w:name="OLE_LINK4"/>
    <w:r>
      <w:rPr>
        <w:smallCaps/>
        <w:noProof/>
        <w:sz w:val="36"/>
      </w:rPr>
      <w:object w:dxaOrig="1440" w:dyaOrig="1440" w14:anchorId="70C6E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pt;margin-top:19.4pt;width:88.55pt;height:93.05pt;z-index:-251660288;mso-wrap-edited:f;mso-position-vertical-relative:page" wrapcoords="-188 0 -188 21421 21600 21421 21600 0 -188 0" fillcolor="window">
          <v:imagedata r:id="rId1" o:title=""/>
          <w10:wrap type="through" side="right" anchory="page"/>
          <w10:anchorlock/>
        </v:shape>
        <o:OLEObject Type="Embed" ProgID="Word.Picture.8" ShapeID="_x0000_s2050" DrawAspect="Content" ObjectID="_1603694480" r:id="rId2"/>
      </w:object>
    </w:r>
    <w:r w:rsidR="00EE3246">
      <w:rPr>
        <w:smallCaps/>
        <w:sz w:val="36"/>
      </w:rPr>
      <w:t>Office Of The District Attorney</w:t>
    </w:r>
  </w:p>
  <w:p w:rsidR="00EE3246" w:rsidRDefault="00EE3246">
    <w:pPr>
      <w:pStyle w:val="Heading1"/>
      <w:ind w:left="1728"/>
      <w:rPr>
        <w:sz w:val="28"/>
      </w:rPr>
    </w:pPr>
    <w:smartTag w:uri="urn:schemas-microsoft-com:office:smarttags" w:element="place">
      <w:smartTag w:uri="urn:schemas-microsoft-com:office:smarttags" w:element="City">
        <w:r>
          <w:rPr>
            <w:smallCaps/>
            <w:noProof/>
            <w:sz w:val="28"/>
          </w:rPr>
          <w:t>Marin County</w:t>
        </w:r>
      </w:smartTag>
      <w:r>
        <w:rPr>
          <w:smallCaps/>
          <w:noProof/>
          <w:sz w:val="28"/>
        </w:rPr>
        <w:t xml:space="preserve">, </w:t>
      </w:r>
      <w:smartTag w:uri="urn:schemas-microsoft-com:office:smarttags" w:element="State">
        <w:r>
          <w:rPr>
            <w:smallCaps/>
            <w:noProof/>
            <w:sz w:val="28"/>
          </w:rPr>
          <w:t>California</w:t>
        </w:r>
      </w:smartTag>
    </w:smartTag>
  </w:p>
  <w:p w:rsidR="00EE3246" w:rsidRDefault="00EE3246">
    <w:pPr>
      <w:tabs>
        <w:tab w:val="right" w:leader="underscore" w:pos="10872"/>
      </w:tabs>
      <w:ind w:left="1584"/>
      <w:rPr>
        <w:sz w:val="12"/>
      </w:rPr>
    </w:pPr>
    <w:r>
      <w:rPr>
        <w:sz w:val="12"/>
      </w:rPr>
      <w:tab/>
    </w:r>
  </w:p>
  <w:p w:rsidR="00EE3246" w:rsidRDefault="00EE3246">
    <w:pPr>
      <w:tabs>
        <w:tab w:val="right" w:pos="10800"/>
      </w:tabs>
      <w:ind w:left="1728"/>
      <w:rPr>
        <w:i/>
        <w:iCs/>
        <w:sz w:val="20"/>
      </w:rPr>
    </w:pPr>
    <w:r>
      <w:rPr>
        <w:i/>
        <w:iCs/>
        <w:sz w:val="20"/>
      </w:rPr>
      <w:t xml:space="preserve">Prevention </w:t>
    </w:r>
    <w:r>
      <w:rPr>
        <w:sz w:val="22"/>
      </w:rPr>
      <w:sym w:font="Wingdings 2" w:char="F0F3"/>
    </w:r>
    <w:r>
      <w:rPr>
        <w:i/>
        <w:iCs/>
        <w:sz w:val="20"/>
      </w:rPr>
      <w:t xml:space="preserve"> Prosecution </w:t>
    </w:r>
    <w:r>
      <w:rPr>
        <w:sz w:val="22"/>
      </w:rPr>
      <w:sym w:font="Wingdings 2" w:char="F0F3"/>
    </w:r>
    <w:r>
      <w:rPr>
        <w:i/>
        <w:iCs/>
        <w:sz w:val="20"/>
      </w:rPr>
      <w:t xml:space="preserve"> Protection</w:t>
    </w:r>
    <w:r>
      <w:rPr>
        <w:i/>
        <w:iCs/>
        <w:sz w:val="20"/>
      </w:rPr>
      <w:tab/>
    </w:r>
    <w:r w:rsidR="00E0102F">
      <w:rPr>
        <w:i/>
        <w:iCs/>
        <w:sz w:val="20"/>
      </w:rPr>
      <w:fldChar w:fldCharType="begin"/>
    </w:r>
    <w:r>
      <w:rPr>
        <w:i/>
        <w:iCs/>
        <w:sz w:val="20"/>
      </w:rPr>
      <w:instrText xml:space="preserve"> AUTOTEXT ".District Attorney (Heading)" \* MERGEFORMAT </w:instrText>
    </w:r>
    <w:r w:rsidR="00E0102F">
      <w:rPr>
        <w:i/>
        <w:iCs/>
        <w:sz w:val="20"/>
      </w:rPr>
      <w:fldChar w:fldCharType="separate"/>
    </w:r>
    <w:r w:rsidR="00AC1E14">
      <w:rPr>
        <w:b/>
        <w:bCs/>
        <w:i/>
        <w:iCs/>
        <w:sz w:val="20"/>
      </w:rPr>
      <w:t>Error! AutoText entry not defined.</w:t>
    </w:r>
    <w:r w:rsidR="00E0102F">
      <w:rPr>
        <w:i/>
        <w:iCs/>
        <w:sz w:val="20"/>
      </w:rPr>
      <w:fldChar w:fldCharType="end"/>
    </w:r>
  </w:p>
  <w:p w:rsidR="00EE3246" w:rsidRDefault="00EE3246">
    <w:pPr>
      <w:tabs>
        <w:tab w:val="right" w:pos="10800"/>
      </w:tabs>
      <w:ind w:left="2448"/>
      <w:rPr>
        <w:rFonts w:ascii="Arial Black" w:hAnsi="Arial Black" w:cs="Arial"/>
        <w:sz w:val="18"/>
      </w:rPr>
    </w:pPr>
    <w:r>
      <w:rPr>
        <w:sz w:val="20"/>
      </w:rPr>
      <w:tab/>
    </w:r>
    <w:r>
      <w:rPr>
        <w:rFonts w:ascii="Arial Black" w:hAnsi="Arial Black" w:cs="Arial"/>
        <w:sz w:val="18"/>
      </w:rPr>
      <w:t>District Attorney</w:t>
    </w:r>
  </w:p>
  <w:bookmarkEnd w:id="0"/>
  <w:bookmarkEnd w:id="1"/>
  <w:p w:rsidR="00EE3246" w:rsidRDefault="00AC1E14">
    <w:pPr>
      <w:rPr>
        <w:sz w:val="20"/>
      </w:rPr>
    </w:pPr>
    <w:r>
      <w:rPr>
        <w:noProof/>
        <w:sz w:val="20"/>
      </w:rPr>
      <mc:AlternateContent>
        <mc:Choice Requires="wps">
          <w:drawing>
            <wp:anchor distT="0" distB="0" distL="114300" distR="114300" simplePos="0" relativeHeight="251657216" behindDoc="0" locked="0" layoutInCell="1" allowOverlap="1" wp14:anchorId="70C6E9A8">
              <wp:simplePos x="0" y="0"/>
              <wp:positionH relativeFrom="page">
                <wp:posOffset>347345</wp:posOffset>
              </wp:positionH>
              <wp:positionV relativeFrom="paragraph">
                <wp:posOffset>154305</wp:posOffset>
              </wp:positionV>
              <wp:extent cx="1097280" cy="8001000"/>
              <wp:effectExtent l="4445" t="1905"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00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OLE_LINK1"/>
                        <w:bookmarkStart w:id="3" w:name="OLE_LINK2"/>
                        <w:p w:rsidR="00EE3246" w:rsidRDefault="00E0102F">
                          <w:pPr>
                            <w:pStyle w:val="Heading3"/>
                          </w:pPr>
                          <w:r>
                            <w:fldChar w:fldCharType="begin"/>
                          </w:r>
                          <w:r w:rsidR="00EE3246">
                            <w:instrText xml:space="preserve"> AUTOTEXT ".Chief District Attorney" \* MERGEFORMAT </w:instrText>
                          </w:r>
                          <w:r>
                            <w:fldChar w:fldCharType="separate"/>
                          </w:r>
                          <w:r w:rsidR="00AC1E14">
                            <w:rPr>
                              <w:b/>
                              <w:bCs/>
                            </w:rPr>
                            <w:t>Error! AutoText entry not defined.</w:t>
                          </w:r>
                          <w:r>
                            <w:fldChar w:fldCharType="end"/>
                          </w:r>
                        </w:p>
                        <w:p w:rsidR="00EE3246" w:rsidRDefault="00EE3246">
                          <w:pPr>
                            <w:shd w:val="solid" w:color="FFFFFF" w:fill="FFFFFF"/>
                            <w:rPr>
                              <w:rFonts w:ascii="Arial" w:hAnsi="Arial" w:cs="Arial"/>
                              <w:b/>
                              <w:bCs/>
                              <w:sz w:val="10"/>
                            </w:rPr>
                          </w:pPr>
                          <w:r>
                            <w:rPr>
                              <w:rFonts w:ascii="Arial" w:hAnsi="Arial" w:cs="Arial"/>
                              <w:b/>
                              <w:bCs/>
                              <w:sz w:val="10"/>
                            </w:rPr>
                            <w:t>CHIEF ASSISTANT</w:t>
                          </w:r>
                        </w:p>
                        <w:p w:rsidR="00EE3246" w:rsidRDefault="00EE3246">
                          <w:pPr>
                            <w:shd w:val="solid" w:color="FFFFFF" w:fill="FFFFFF"/>
                            <w:rPr>
                              <w:rFonts w:ascii="Arial" w:hAnsi="Arial" w:cs="Arial"/>
                              <w:b/>
                              <w:bCs/>
                              <w:sz w:val="12"/>
                            </w:rPr>
                          </w:pPr>
                          <w:r>
                            <w:rPr>
                              <w:rFonts w:ascii="Arial" w:hAnsi="Arial" w:cs="Arial"/>
                              <w:b/>
                              <w:bCs/>
                              <w:sz w:val="10"/>
                            </w:rPr>
                            <w:t>DISTRICT ATTORNEY</w:t>
                          </w:r>
                        </w:p>
                        <w:p w:rsidR="00EE3246" w:rsidRDefault="00EE3246">
                          <w:pPr>
                            <w:pStyle w:val="Heading3"/>
                            <w:rPr>
                              <w:rFonts w:ascii="Arial" w:hAnsi="Arial" w:cs="Arial"/>
                              <w:b/>
                              <w:bCs/>
                              <w:sz w:val="12"/>
                            </w:rPr>
                          </w:pPr>
                        </w:p>
                        <w:p w:rsidR="00EE3246" w:rsidRDefault="00EE3246">
                          <w:pPr>
                            <w:pStyle w:val="Heading3"/>
                            <w:rPr>
                              <w:rFonts w:ascii="Arial" w:hAnsi="Arial" w:cs="Arial"/>
                              <w:b/>
                              <w:bCs/>
                              <w:sz w:val="12"/>
                            </w:rPr>
                          </w:pPr>
                        </w:p>
                        <w:p w:rsidR="00EE3246" w:rsidRDefault="00EE3246">
                          <w:pPr>
                            <w:pStyle w:val="Heading3"/>
                            <w:rPr>
                              <w:rFonts w:ascii="Arial" w:hAnsi="Arial" w:cs="Arial"/>
                              <w:b/>
                              <w:bCs/>
                              <w:sz w:val="12"/>
                            </w:rPr>
                          </w:pPr>
                        </w:p>
                        <w:p w:rsidR="00EE3246" w:rsidRDefault="00E0102F">
                          <w:pPr>
                            <w:pStyle w:val="Heading3"/>
                            <w:rPr>
                              <w:i w:val="0"/>
                              <w:iCs w:val="0"/>
                              <w:sz w:val="20"/>
                            </w:rPr>
                          </w:pPr>
                          <w:r>
                            <w:fldChar w:fldCharType="begin"/>
                          </w:r>
                          <w:r w:rsidR="00EE3246">
                            <w:instrText xml:space="preserve"> AUTOTEXT ".Assistant District Attorney" \* MERGEFORMAT </w:instrText>
                          </w:r>
                          <w:r>
                            <w:fldChar w:fldCharType="separate"/>
                          </w:r>
                          <w:r w:rsidR="00AC1E14">
                            <w:rPr>
                              <w:b/>
                              <w:bCs/>
                            </w:rPr>
                            <w:t>Error! AutoText entry not defined.</w:t>
                          </w:r>
                          <w:r>
                            <w:fldChar w:fldCharType="end"/>
                          </w:r>
                        </w:p>
                        <w:p w:rsidR="00EE3246" w:rsidRDefault="00EE3246">
                          <w:pPr>
                            <w:shd w:val="solid" w:color="FFFFFF" w:fill="FFFFFF"/>
                            <w:rPr>
                              <w:rFonts w:ascii="Arial" w:hAnsi="Arial" w:cs="Arial"/>
                              <w:b/>
                              <w:bCs/>
                              <w:sz w:val="10"/>
                            </w:rPr>
                          </w:pPr>
                          <w:r>
                            <w:rPr>
                              <w:rFonts w:ascii="Arial" w:hAnsi="Arial" w:cs="Arial"/>
                              <w:b/>
                              <w:bCs/>
                              <w:sz w:val="10"/>
                            </w:rPr>
                            <w:t>ASSISTANT DISTRICT</w:t>
                          </w:r>
                        </w:p>
                        <w:p w:rsidR="00EE3246" w:rsidRDefault="00EE3246">
                          <w:pPr>
                            <w:shd w:val="solid" w:color="FFFFFF" w:fill="FFFFFF"/>
                            <w:rPr>
                              <w:rFonts w:ascii="Arial" w:hAnsi="Arial" w:cs="Arial"/>
                              <w:b/>
                              <w:bCs/>
                              <w:sz w:val="12"/>
                            </w:rPr>
                          </w:pPr>
                          <w:r>
                            <w:rPr>
                              <w:rFonts w:ascii="Arial" w:hAnsi="Arial" w:cs="Arial"/>
                              <w:b/>
                              <w:bCs/>
                              <w:sz w:val="10"/>
                            </w:rPr>
                            <w:t>ATTORNEY – CRIMINAL</w:t>
                          </w:r>
                        </w:p>
                        <w:p w:rsidR="00EE3246" w:rsidRDefault="00EE3246">
                          <w:pPr>
                            <w:shd w:val="solid" w:color="FFFFFF" w:fill="FFFFFF"/>
                            <w:rPr>
                              <w:rFonts w:ascii="Arial" w:hAnsi="Arial" w:cs="Arial"/>
                              <w:b/>
                              <w:bCs/>
                              <w:sz w:val="12"/>
                            </w:rPr>
                          </w:pPr>
                        </w:p>
                        <w:p w:rsidR="00EE3246" w:rsidRDefault="00EE3246">
                          <w:pPr>
                            <w:shd w:val="solid" w:color="FFFFFF" w:fill="FFFFFF"/>
                            <w:rPr>
                              <w:rFonts w:ascii="Arial" w:hAnsi="Arial" w:cs="Arial"/>
                              <w:b/>
                              <w:bCs/>
                              <w:sz w:val="12"/>
                            </w:rPr>
                          </w:pPr>
                        </w:p>
                        <w:p w:rsidR="00EE3246" w:rsidRDefault="00EE3246">
                          <w:pPr>
                            <w:shd w:val="solid" w:color="FFFFFF" w:fill="FFFFFF"/>
                            <w:rPr>
                              <w:rFonts w:ascii="Arial" w:hAnsi="Arial" w:cs="Arial"/>
                              <w:b/>
                              <w:bCs/>
                              <w:sz w:val="12"/>
                            </w:rPr>
                          </w:pPr>
                        </w:p>
                        <w:p w:rsidR="00EE3246" w:rsidRDefault="00E0102F">
                          <w:pPr>
                            <w:shd w:val="solid" w:color="FFFFFF" w:fill="FFFFFF"/>
                            <w:rPr>
                              <w:rFonts w:ascii="Arial" w:hAnsi="Arial" w:cs="Arial"/>
                              <w:b/>
                              <w:bCs/>
                              <w:sz w:val="10"/>
                            </w:rPr>
                          </w:pPr>
                          <w:r>
                            <w:fldChar w:fldCharType="begin"/>
                          </w:r>
                          <w:r w:rsidR="00EE3246">
                            <w:instrText xml:space="preserve"> AUTOTEXT ".Family Support Administrator" \* MERGEFORMAT </w:instrText>
                          </w:r>
                          <w:r>
                            <w:fldChar w:fldCharType="separate"/>
                          </w:r>
                          <w:r w:rsidR="00AC1E14">
                            <w:rPr>
                              <w:b/>
                              <w:bCs/>
                            </w:rPr>
                            <w:t>Error! AutoText entry not defined.</w:t>
                          </w:r>
                          <w:r>
                            <w:fldChar w:fldCharType="end"/>
                          </w:r>
                        </w:p>
                        <w:bookmarkEnd w:id="2"/>
                        <w:bookmarkEnd w:id="3"/>
                        <w:p w:rsidR="00EE3246" w:rsidRDefault="00EE3246"/>
                      </w:txbxContent>
                    </wps:txbx>
                    <wps:bodyPr rot="0" vert="horz" wrap="square" lIns="137160" tIns="9144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6E9A8" id="_x0000_t202" coordsize="21600,21600" o:spt="202" path="m,l,21600r21600,l21600,xe">
              <v:stroke joinstyle="miter"/>
              <v:path gradientshapeok="t" o:connecttype="rect"/>
            </v:shapetype>
            <v:shape id="Text Box 3" o:spid="_x0000_s1027" type="#_x0000_t202" style="position:absolute;margin-left:27.35pt;margin-top:12.15pt;width:86.4pt;height:6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" filled="f" stroked="f">
              <v:textbox inset="10.8pt,7.2pt,0">
                <w:txbxContent>
                  <w:bookmarkStart w:id="4" w:name="OLE_LINK1"/>
                  <w:bookmarkStart w:id="5" w:name="OLE_LINK2"/>
                  <w:p w:rsidR="00EE3246" w:rsidRDefault="00E0102F">
                    <w:pPr>
                      <w:pStyle w:val="Heading3"/>
                    </w:pPr>
                    <w:r>
                      <w:fldChar w:fldCharType="begin"/>
                    </w:r>
                    <w:r w:rsidR="00EE3246">
                      <w:instrText xml:space="preserve"> AUTOTEXT ".Chief District Attorney" \* MERGEFORMAT </w:instrText>
                    </w:r>
                    <w:r>
                      <w:fldChar w:fldCharType="separate"/>
                    </w:r>
                    <w:r w:rsidR="00AC1E14">
                      <w:rPr>
                        <w:b/>
                        <w:bCs/>
                      </w:rPr>
                      <w:t>Error! AutoText entry not defined.</w:t>
                    </w:r>
                    <w:r>
                      <w:fldChar w:fldCharType="end"/>
                    </w:r>
                  </w:p>
                  <w:p w:rsidR="00EE3246" w:rsidRDefault="00EE3246">
                    <w:pPr>
                      <w:shd w:val="solid" w:color="FFFFFF" w:fill="FFFFFF"/>
                      <w:rPr>
                        <w:rFonts w:ascii="Arial" w:hAnsi="Arial" w:cs="Arial"/>
                        <w:b/>
                        <w:bCs/>
                        <w:sz w:val="10"/>
                      </w:rPr>
                    </w:pPr>
                    <w:r>
                      <w:rPr>
                        <w:rFonts w:ascii="Arial" w:hAnsi="Arial" w:cs="Arial"/>
                        <w:b/>
                        <w:bCs/>
                        <w:sz w:val="10"/>
                      </w:rPr>
                      <w:t>CHIEF ASSISTANT</w:t>
                    </w:r>
                  </w:p>
                  <w:p w:rsidR="00EE3246" w:rsidRDefault="00EE3246">
                    <w:pPr>
                      <w:shd w:val="solid" w:color="FFFFFF" w:fill="FFFFFF"/>
                      <w:rPr>
                        <w:rFonts w:ascii="Arial" w:hAnsi="Arial" w:cs="Arial"/>
                        <w:b/>
                        <w:bCs/>
                        <w:sz w:val="12"/>
                      </w:rPr>
                    </w:pPr>
                    <w:r>
                      <w:rPr>
                        <w:rFonts w:ascii="Arial" w:hAnsi="Arial" w:cs="Arial"/>
                        <w:b/>
                        <w:bCs/>
                        <w:sz w:val="10"/>
                      </w:rPr>
                      <w:t>DISTRICT ATTORNEY</w:t>
                    </w:r>
                  </w:p>
                  <w:p w:rsidR="00EE3246" w:rsidRDefault="00EE3246">
                    <w:pPr>
                      <w:pStyle w:val="Heading3"/>
                      <w:rPr>
                        <w:rFonts w:ascii="Arial" w:hAnsi="Arial" w:cs="Arial"/>
                        <w:b/>
                        <w:bCs/>
                        <w:sz w:val="12"/>
                      </w:rPr>
                    </w:pPr>
                  </w:p>
                  <w:p w:rsidR="00EE3246" w:rsidRDefault="00EE3246">
                    <w:pPr>
                      <w:pStyle w:val="Heading3"/>
                      <w:rPr>
                        <w:rFonts w:ascii="Arial" w:hAnsi="Arial" w:cs="Arial"/>
                        <w:b/>
                        <w:bCs/>
                        <w:sz w:val="12"/>
                      </w:rPr>
                    </w:pPr>
                  </w:p>
                  <w:p w:rsidR="00EE3246" w:rsidRDefault="00EE3246">
                    <w:pPr>
                      <w:pStyle w:val="Heading3"/>
                      <w:rPr>
                        <w:rFonts w:ascii="Arial" w:hAnsi="Arial" w:cs="Arial"/>
                        <w:b/>
                        <w:bCs/>
                        <w:sz w:val="12"/>
                      </w:rPr>
                    </w:pPr>
                  </w:p>
                  <w:p w:rsidR="00EE3246" w:rsidRDefault="00E0102F">
                    <w:pPr>
                      <w:pStyle w:val="Heading3"/>
                      <w:rPr>
                        <w:i w:val="0"/>
                        <w:iCs w:val="0"/>
                        <w:sz w:val="20"/>
                      </w:rPr>
                    </w:pPr>
                    <w:r>
                      <w:fldChar w:fldCharType="begin"/>
                    </w:r>
                    <w:r w:rsidR="00EE3246">
                      <w:instrText xml:space="preserve"> AUTOTEXT ".Assistant District Attorney" \* MERGEFORMAT </w:instrText>
                    </w:r>
                    <w:r>
                      <w:fldChar w:fldCharType="separate"/>
                    </w:r>
                    <w:r w:rsidR="00AC1E14">
                      <w:rPr>
                        <w:b/>
                        <w:bCs/>
                      </w:rPr>
                      <w:t>Error! AutoText entry not defined.</w:t>
                    </w:r>
                    <w:r>
                      <w:fldChar w:fldCharType="end"/>
                    </w:r>
                  </w:p>
                  <w:p w:rsidR="00EE3246" w:rsidRDefault="00EE3246">
                    <w:pPr>
                      <w:shd w:val="solid" w:color="FFFFFF" w:fill="FFFFFF"/>
                      <w:rPr>
                        <w:rFonts w:ascii="Arial" w:hAnsi="Arial" w:cs="Arial"/>
                        <w:b/>
                        <w:bCs/>
                        <w:sz w:val="10"/>
                      </w:rPr>
                    </w:pPr>
                    <w:r>
                      <w:rPr>
                        <w:rFonts w:ascii="Arial" w:hAnsi="Arial" w:cs="Arial"/>
                        <w:b/>
                        <w:bCs/>
                        <w:sz w:val="10"/>
                      </w:rPr>
                      <w:t>ASSISTANT DISTRICT</w:t>
                    </w:r>
                  </w:p>
                  <w:p w:rsidR="00EE3246" w:rsidRDefault="00EE3246">
                    <w:pPr>
                      <w:shd w:val="solid" w:color="FFFFFF" w:fill="FFFFFF"/>
                      <w:rPr>
                        <w:rFonts w:ascii="Arial" w:hAnsi="Arial" w:cs="Arial"/>
                        <w:b/>
                        <w:bCs/>
                        <w:sz w:val="12"/>
                      </w:rPr>
                    </w:pPr>
                    <w:r>
                      <w:rPr>
                        <w:rFonts w:ascii="Arial" w:hAnsi="Arial" w:cs="Arial"/>
                        <w:b/>
                        <w:bCs/>
                        <w:sz w:val="10"/>
                      </w:rPr>
                      <w:t>ATTORNEY – CRIMINAL</w:t>
                    </w:r>
                  </w:p>
                  <w:p w:rsidR="00EE3246" w:rsidRDefault="00EE3246">
                    <w:pPr>
                      <w:shd w:val="solid" w:color="FFFFFF" w:fill="FFFFFF"/>
                      <w:rPr>
                        <w:rFonts w:ascii="Arial" w:hAnsi="Arial" w:cs="Arial"/>
                        <w:b/>
                        <w:bCs/>
                        <w:sz w:val="12"/>
                      </w:rPr>
                    </w:pPr>
                  </w:p>
                  <w:p w:rsidR="00EE3246" w:rsidRDefault="00EE3246">
                    <w:pPr>
                      <w:shd w:val="solid" w:color="FFFFFF" w:fill="FFFFFF"/>
                      <w:rPr>
                        <w:rFonts w:ascii="Arial" w:hAnsi="Arial" w:cs="Arial"/>
                        <w:b/>
                        <w:bCs/>
                        <w:sz w:val="12"/>
                      </w:rPr>
                    </w:pPr>
                  </w:p>
                  <w:p w:rsidR="00EE3246" w:rsidRDefault="00EE3246">
                    <w:pPr>
                      <w:shd w:val="solid" w:color="FFFFFF" w:fill="FFFFFF"/>
                      <w:rPr>
                        <w:rFonts w:ascii="Arial" w:hAnsi="Arial" w:cs="Arial"/>
                        <w:b/>
                        <w:bCs/>
                        <w:sz w:val="12"/>
                      </w:rPr>
                    </w:pPr>
                  </w:p>
                  <w:p w:rsidR="00EE3246" w:rsidRDefault="00E0102F">
                    <w:pPr>
                      <w:shd w:val="solid" w:color="FFFFFF" w:fill="FFFFFF"/>
                      <w:rPr>
                        <w:rFonts w:ascii="Arial" w:hAnsi="Arial" w:cs="Arial"/>
                        <w:b/>
                        <w:bCs/>
                        <w:sz w:val="10"/>
                      </w:rPr>
                    </w:pPr>
                    <w:r>
                      <w:fldChar w:fldCharType="begin"/>
                    </w:r>
                    <w:r w:rsidR="00EE3246">
                      <w:instrText xml:space="preserve"> AUTOTEXT ".Family Support Administrator" \* MERGEFORMAT </w:instrText>
                    </w:r>
                    <w:r>
                      <w:fldChar w:fldCharType="separate"/>
                    </w:r>
                    <w:r w:rsidR="00AC1E14">
                      <w:rPr>
                        <w:b/>
                        <w:bCs/>
                      </w:rPr>
                      <w:t>Error! AutoText entry not defined.</w:t>
                    </w:r>
                    <w:r>
                      <w:fldChar w:fldCharType="end"/>
                    </w:r>
                  </w:p>
                  <w:bookmarkEnd w:id="4"/>
                  <w:bookmarkEnd w:id="5"/>
                  <w:p w:rsidR="00EE3246" w:rsidRDefault="00EE3246"/>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246" w:rsidRDefault="00EE3246" w:rsidP="00182DBA">
    <w:pPr>
      <w:pStyle w:val="Header"/>
      <w:ind w:left="1800"/>
      <w:rPr>
        <w:rFonts w:ascii="Palatino Linotype" w:hAnsi="Palatino Linotype"/>
      </w:rPr>
    </w:pPr>
  </w:p>
  <w:p w:rsidR="00EE3246" w:rsidRDefault="00EE3246" w:rsidP="00182DBA">
    <w:pPr>
      <w:pStyle w:val="Header"/>
      <w:ind w:left="1800"/>
      <w:rPr>
        <w:rFonts w:ascii="Palatino Linotype" w:hAnsi="Palatino Linotype"/>
      </w:rPr>
    </w:pPr>
  </w:p>
  <w:p w:rsidR="00EE3246" w:rsidRDefault="00392C9C" w:rsidP="00182DBA">
    <w:pPr>
      <w:pStyle w:val="Header"/>
      <w:ind w:left="1800"/>
      <w:rPr>
        <w:rFonts w:ascii="Palatino Linotype" w:hAnsi="Palatino Linotype"/>
      </w:rPr>
    </w:pPr>
    <w:r>
      <w:rPr>
        <w:rFonts w:ascii="Palatino Linotype" w:hAnsi="Palatino Linotype"/>
      </w:rPr>
      <w:t>DUI Drugs/VC23103.5</w:t>
    </w:r>
  </w:p>
  <w:p w:rsidR="00EE3246" w:rsidRDefault="00B8779A" w:rsidP="00182DBA">
    <w:pPr>
      <w:pStyle w:val="Header"/>
      <w:ind w:left="1800"/>
      <w:rPr>
        <w:rFonts w:ascii="Palatino Linotype" w:hAnsi="Palatino Linotype"/>
      </w:rPr>
    </w:pPr>
    <w:r>
      <w:rPr>
        <w:rFonts w:ascii="Palatino Linotype" w:hAnsi="Palatino Linotype"/>
      </w:rPr>
      <w:t>6/6/2013</w:t>
    </w:r>
  </w:p>
  <w:p w:rsidR="00EE3246" w:rsidRDefault="00EE3246" w:rsidP="00182DBA">
    <w:pPr>
      <w:pStyle w:val="Header"/>
      <w:ind w:left="1800"/>
      <w:rPr>
        <w:rFonts w:ascii="Palatino Linotype" w:hAnsi="Palatino Linotype"/>
      </w:rPr>
    </w:pPr>
    <w:r>
      <w:rPr>
        <w:rFonts w:ascii="Palatino Linotype" w:hAnsi="Palatino Linotype"/>
      </w:rPr>
      <w:t xml:space="preserve">Page </w:t>
    </w:r>
    <w:r w:rsidR="00E0102F">
      <w:rPr>
        <w:rStyle w:val="PageNumber"/>
      </w:rPr>
      <w:fldChar w:fldCharType="begin"/>
    </w:r>
    <w:r>
      <w:rPr>
        <w:rStyle w:val="PageNumber"/>
      </w:rPr>
      <w:instrText xml:space="preserve"> PAGE </w:instrText>
    </w:r>
    <w:r w:rsidR="00E0102F">
      <w:rPr>
        <w:rStyle w:val="PageNumber"/>
      </w:rPr>
      <w:fldChar w:fldCharType="separate"/>
    </w:r>
    <w:r w:rsidR="00AC1E14">
      <w:rPr>
        <w:rStyle w:val="PageNumber"/>
        <w:noProof/>
      </w:rPr>
      <w:t>3</w:t>
    </w:r>
    <w:r w:rsidR="00E0102F">
      <w:rPr>
        <w:rStyle w:val="PageNumber"/>
      </w:rPr>
      <w:fldChar w:fldCharType="end"/>
    </w:r>
  </w:p>
  <w:p w:rsidR="00EE3246" w:rsidRDefault="00EE3246" w:rsidP="00182DBA">
    <w:pPr>
      <w:pStyle w:val="Header"/>
      <w:ind w:left="1800"/>
      <w:rPr>
        <w:rFonts w:ascii="Palatino Linotype" w:hAnsi="Palatino Linotype"/>
      </w:rPr>
    </w:pPr>
  </w:p>
  <w:p w:rsidR="00EE3246" w:rsidRDefault="00EE3246" w:rsidP="00182DBA">
    <w:pPr>
      <w:pStyle w:val="Header"/>
      <w:ind w:left="1800"/>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D73F1"/>
    <w:multiLevelType w:val="hybridMultilevel"/>
    <w:tmpl w:val="68DE80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5355DAA"/>
    <w:multiLevelType w:val="hybridMultilevel"/>
    <w:tmpl w:val="977AC404"/>
    <w:lvl w:ilvl="0" w:tplc="E2A8E27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DF351C3"/>
    <w:multiLevelType w:val="hybridMultilevel"/>
    <w:tmpl w:val="D1A08B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5002344B"/>
    <w:multiLevelType w:val="hybridMultilevel"/>
    <w:tmpl w:val="9F0895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3B94A1A"/>
    <w:multiLevelType w:val="hybridMultilevel"/>
    <w:tmpl w:val="010696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64"/>
    <w:rsid w:val="00182DBA"/>
    <w:rsid w:val="00270646"/>
    <w:rsid w:val="002D1261"/>
    <w:rsid w:val="00304428"/>
    <w:rsid w:val="003244C2"/>
    <w:rsid w:val="00363EC2"/>
    <w:rsid w:val="003837A9"/>
    <w:rsid w:val="00392C9C"/>
    <w:rsid w:val="00397C18"/>
    <w:rsid w:val="003B2B85"/>
    <w:rsid w:val="00417BAD"/>
    <w:rsid w:val="00484664"/>
    <w:rsid w:val="004C4B50"/>
    <w:rsid w:val="00523518"/>
    <w:rsid w:val="005E3390"/>
    <w:rsid w:val="005E6E20"/>
    <w:rsid w:val="006B15EF"/>
    <w:rsid w:val="006D54E5"/>
    <w:rsid w:val="006F351A"/>
    <w:rsid w:val="007F3E00"/>
    <w:rsid w:val="007F4AF4"/>
    <w:rsid w:val="00800618"/>
    <w:rsid w:val="00841F7C"/>
    <w:rsid w:val="008A32F1"/>
    <w:rsid w:val="00902765"/>
    <w:rsid w:val="0092728A"/>
    <w:rsid w:val="0098106F"/>
    <w:rsid w:val="00A0384F"/>
    <w:rsid w:val="00A110E6"/>
    <w:rsid w:val="00AC1E14"/>
    <w:rsid w:val="00B11FE2"/>
    <w:rsid w:val="00B424AE"/>
    <w:rsid w:val="00B8134E"/>
    <w:rsid w:val="00B8779A"/>
    <w:rsid w:val="00BC1D68"/>
    <w:rsid w:val="00C6039E"/>
    <w:rsid w:val="00C65336"/>
    <w:rsid w:val="00C80160"/>
    <w:rsid w:val="00CB7B32"/>
    <w:rsid w:val="00CD33E0"/>
    <w:rsid w:val="00D106D6"/>
    <w:rsid w:val="00D35579"/>
    <w:rsid w:val="00D424A2"/>
    <w:rsid w:val="00D60BBA"/>
    <w:rsid w:val="00D6653B"/>
    <w:rsid w:val="00D72BC5"/>
    <w:rsid w:val="00D82660"/>
    <w:rsid w:val="00DC39A6"/>
    <w:rsid w:val="00E0102F"/>
    <w:rsid w:val="00E70DB4"/>
    <w:rsid w:val="00EE3246"/>
    <w:rsid w:val="00EF6AF6"/>
    <w:rsid w:val="00F278EF"/>
    <w:rsid w:val="00F6084D"/>
    <w:rsid w:val="00F845FF"/>
    <w:rsid w:val="00F94B4B"/>
    <w:rsid w:val="00FE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15:docId w15:val="{4F75EC2D-5254-4F0D-BA62-DF7D2183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D68"/>
    <w:rPr>
      <w:sz w:val="24"/>
      <w:szCs w:val="24"/>
    </w:rPr>
  </w:style>
  <w:style w:type="paragraph" w:styleId="Heading1">
    <w:name w:val="heading 1"/>
    <w:basedOn w:val="Normal"/>
    <w:next w:val="Normal"/>
    <w:qFormat/>
    <w:rsid w:val="00BC1D68"/>
    <w:pPr>
      <w:keepNext/>
      <w:ind w:left="2448"/>
      <w:outlineLvl w:val="0"/>
    </w:pPr>
    <w:rPr>
      <w:sz w:val="40"/>
    </w:rPr>
  </w:style>
  <w:style w:type="paragraph" w:styleId="Heading3">
    <w:name w:val="heading 3"/>
    <w:basedOn w:val="Normal"/>
    <w:next w:val="Normal"/>
    <w:qFormat/>
    <w:rsid w:val="00BC1D68"/>
    <w:pPr>
      <w:keepNext/>
      <w:framePr w:w="2160" w:h="11520" w:hSpace="187" w:wrap="around" w:vAnchor="page" w:hAnchor="page" w:x="721" w:y="2449"/>
      <w:shd w:val="solid" w:color="FFFFFF" w:fill="FFFFFF"/>
      <w:outlineLvl w:val="2"/>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D68"/>
    <w:pPr>
      <w:tabs>
        <w:tab w:val="center" w:pos="4320"/>
        <w:tab w:val="right" w:pos="8640"/>
      </w:tabs>
    </w:pPr>
  </w:style>
  <w:style w:type="paragraph" w:styleId="Footer">
    <w:name w:val="footer"/>
    <w:basedOn w:val="Normal"/>
    <w:rsid w:val="00BC1D68"/>
    <w:pPr>
      <w:tabs>
        <w:tab w:val="center" w:pos="4320"/>
        <w:tab w:val="right" w:pos="8640"/>
      </w:tabs>
    </w:pPr>
  </w:style>
  <w:style w:type="paragraph" w:customStyle="1" w:styleId="MarginSingle">
    <w:name w:val="Margin Single"/>
    <w:basedOn w:val="Header"/>
    <w:rsid w:val="00BC1D68"/>
    <w:pPr>
      <w:tabs>
        <w:tab w:val="clear" w:pos="4320"/>
        <w:tab w:val="clear" w:pos="8640"/>
      </w:tabs>
      <w:ind w:left="1800"/>
      <w:jc w:val="both"/>
    </w:pPr>
    <w:rPr>
      <w:rFonts w:ascii="Palatino Linotype" w:hAnsi="Palatino Linotype"/>
    </w:rPr>
  </w:style>
  <w:style w:type="character" w:styleId="PageNumber">
    <w:name w:val="page number"/>
    <w:basedOn w:val="DefaultParagraphFont"/>
    <w:rsid w:val="00EE3246"/>
  </w:style>
  <w:style w:type="paragraph" w:styleId="ListParagraph">
    <w:name w:val="List Paragraph"/>
    <w:basedOn w:val="Normal"/>
    <w:uiPriority w:val="34"/>
    <w:qFormat/>
    <w:rsid w:val="00417BAD"/>
    <w:pPr>
      <w:spacing w:after="200"/>
      <w:ind w:left="720"/>
      <w:contextualSpacing/>
    </w:pPr>
    <w:rPr>
      <w:rFonts w:ascii="Calibri" w:hAnsi="Calibri"/>
      <w:sz w:val="22"/>
      <w:szCs w:val="22"/>
    </w:rPr>
  </w:style>
  <w:style w:type="paragraph" w:styleId="BalloonText">
    <w:name w:val="Balloon Text"/>
    <w:basedOn w:val="Normal"/>
    <w:link w:val="BalloonTextChar"/>
    <w:rsid w:val="00304428"/>
    <w:rPr>
      <w:rFonts w:ascii="Tahoma" w:hAnsi="Tahoma" w:cs="Tahoma"/>
      <w:sz w:val="16"/>
      <w:szCs w:val="16"/>
    </w:rPr>
  </w:style>
  <w:style w:type="character" w:customStyle="1" w:styleId="BalloonTextChar">
    <w:name w:val="Balloon Text Char"/>
    <w:basedOn w:val="DefaultParagraphFont"/>
    <w:link w:val="BalloonText"/>
    <w:rsid w:val="00304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9557">
      <w:bodyDiv w:val="1"/>
      <w:marLeft w:val="0"/>
      <w:marRight w:val="0"/>
      <w:marTop w:val="0"/>
      <w:marBottom w:val="0"/>
      <w:divBdr>
        <w:top w:val="none" w:sz="0" w:space="0" w:color="auto"/>
        <w:left w:val="none" w:sz="0" w:space="0" w:color="auto"/>
        <w:bottom w:val="none" w:sz="0" w:space="0" w:color="auto"/>
        <w:right w:val="none" w:sz="0" w:space="0" w:color="auto"/>
      </w:divBdr>
    </w:div>
    <w:div w:id="1070730903">
      <w:bodyDiv w:val="1"/>
      <w:marLeft w:val="0"/>
      <w:marRight w:val="0"/>
      <w:marTop w:val="0"/>
      <w:marBottom w:val="0"/>
      <w:divBdr>
        <w:top w:val="none" w:sz="0" w:space="0" w:color="auto"/>
        <w:left w:val="none" w:sz="0" w:space="0" w:color="auto"/>
        <w:bottom w:val="none" w:sz="0" w:space="0" w:color="auto"/>
        <w:right w:val="none" w:sz="0" w:space="0" w:color="auto"/>
      </w:divBdr>
    </w:div>
    <w:div w:id="1463495515">
      <w:bodyDiv w:val="1"/>
      <w:marLeft w:val="0"/>
      <w:marRight w:val="0"/>
      <w:marTop w:val="0"/>
      <w:marBottom w:val="0"/>
      <w:divBdr>
        <w:top w:val="none" w:sz="0" w:space="0" w:color="auto"/>
        <w:left w:val="none" w:sz="0" w:space="0" w:color="auto"/>
        <w:bottom w:val="none" w:sz="0" w:space="0" w:color="auto"/>
        <w:right w:val="none" w:sz="0" w:space="0" w:color="auto"/>
      </w:divBdr>
    </w:div>
    <w:div w:id="17551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rberian\AppData\Roaming\Microsoft\Templates\DA-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4949AFB81E84C8E03B929072EB0DD" ma:contentTypeVersion="0" ma:contentTypeDescription="Create a new document." ma:contentTypeScope="" ma:versionID="5f9791d66021be3b3895b46dddb7c47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47D96-CE2B-4E58-9E6A-702EBABCE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D14D0B-450F-4AE9-80F8-C000B585450C}">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C0D97058-533A-4F93-AAE2-9E838589B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DA-Letterhead.dot</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Michael A</vt:lpstr>
    </vt:vector>
  </TitlesOfParts>
  <Company>County of Marin</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A</dc:title>
  <dc:creator>Hughes, Janice</dc:creator>
  <cp:lastModifiedBy>Goldman, Shari</cp:lastModifiedBy>
  <cp:revision>2</cp:revision>
  <cp:lastPrinted>2017-05-05T15:28:00Z</cp:lastPrinted>
  <dcterms:created xsi:type="dcterms:W3CDTF">2018-11-14T17:55:00Z</dcterms:created>
  <dcterms:modified xsi:type="dcterms:W3CDTF">2018-11-14T17:55:00Z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0x01010088E4949AFB81E84C8E03B929072EB0DD</vt:lpwstr>
  </property>
</Properties>
</file>