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CE" w:rsidRDefault="00186BCE">
      <w:pPr>
        <w:pStyle w:val="Title"/>
      </w:pPr>
      <w:r>
        <w:t>COUNTY OF SAN MATEO</w:t>
      </w:r>
    </w:p>
    <w:p w:rsidR="00186BCE" w:rsidRDefault="00186BCE">
      <w:pPr>
        <w:jc w:val="center"/>
        <w:rPr>
          <w:b/>
          <w:i/>
          <w:shadow/>
          <w:sz w:val="32"/>
        </w:rPr>
      </w:pPr>
      <w:r>
        <w:rPr>
          <w:b/>
          <w:i/>
          <w:shadow/>
          <w:sz w:val="32"/>
        </w:rPr>
        <w:t>DISTRICT ATTORNEY'S OFFICE</w:t>
      </w:r>
    </w:p>
    <w:p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481242">
        <w:rPr>
          <w:bCs/>
          <w:noProof/>
        </w:rPr>
        <w:t>September 26, 2018</w:t>
      </w:r>
      <w:r w:rsidR="00746A62">
        <w:rPr>
          <w:bCs/>
        </w:rPr>
        <w:fldChar w:fldCharType="end"/>
      </w:r>
    </w:p>
    <w:p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:rsidR="00186BCE" w:rsidRDefault="00186BCE">
      <w:pPr>
        <w:tabs>
          <w:tab w:val="left" w:pos="1620"/>
        </w:tabs>
        <w:rPr>
          <w:b/>
        </w:rPr>
      </w:pPr>
    </w:p>
    <w:p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B26E70">
        <w:t>Albert A. Serrato, Assistant District Attorney</w:t>
      </w:r>
    </w:p>
    <w:p w:rsidR="00186BCE" w:rsidRDefault="00186BCE">
      <w:pPr>
        <w:tabs>
          <w:tab w:val="left" w:pos="1620"/>
        </w:tabs>
      </w:pPr>
    </w:p>
    <w:p w:rsidR="00186BCE" w:rsidRDefault="00186BCE">
      <w:pPr>
        <w:tabs>
          <w:tab w:val="left" w:pos="1620"/>
        </w:tabs>
      </w:pPr>
      <w:r>
        <w:rPr>
          <w:b/>
        </w:rPr>
        <w:t>SUBJECT:</w:t>
      </w:r>
      <w:r>
        <w:rPr>
          <w:b/>
        </w:rPr>
        <w:tab/>
      </w:r>
      <w:r w:rsidR="00F20141">
        <w:t xml:space="preserve">Training </w:t>
      </w:r>
      <w:r w:rsidR="00243C1B">
        <w:t>– Quarterly Staff Meeting</w:t>
      </w:r>
    </w:p>
    <w:p w:rsidR="00A3630F" w:rsidRDefault="00A3630F">
      <w:pPr>
        <w:tabs>
          <w:tab w:val="left" w:pos="1620"/>
        </w:tabs>
        <w:rPr>
          <w:b/>
        </w:rPr>
      </w:pPr>
    </w:p>
    <w:p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:rsidR="00186BCE" w:rsidRDefault="00186BCE">
      <w:pPr>
        <w:rPr>
          <w:b/>
          <w:strike/>
        </w:rPr>
      </w:pPr>
    </w:p>
    <w:p w:rsidR="00B26E70" w:rsidRPr="00481242" w:rsidRDefault="007932FD" w:rsidP="00481242">
      <w:pPr>
        <w:autoSpaceDE w:val="0"/>
        <w:autoSpaceDN w:val="0"/>
        <w:adjustRightInd w:val="0"/>
        <w:ind w:firstLine="720"/>
        <w:rPr>
          <w:szCs w:val="28"/>
        </w:rPr>
      </w:pPr>
      <w:r w:rsidRPr="00481242">
        <w:rPr>
          <w:szCs w:val="28"/>
        </w:rPr>
        <w:t xml:space="preserve">On </w:t>
      </w:r>
      <w:r w:rsidR="00B26E70" w:rsidRPr="00481242">
        <w:rPr>
          <w:b/>
          <w:szCs w:val="28"/>
        </w:rPr>
        <w:t>Friday</w:t>
      </w:r>
      <w:r w:rsidR="00F20141" w:rsidRPr="00481242">
        <w:rPr>
          <w:b/>
          <w:i/>
          <w:szCs w:val="28"/>
        </w:rPr>
        <w:t>,</w:t>
      </w:r>
      <w:r w:rsidR="00B26E70" w:rsidRPr="00481242">
        <w:rPr>
          <w:b/>
          <w:i/>
          <w:szCs w:val="28"/>
        </w:rPr>
        <w:t xml:space="preserve"> </w:t>
      </w:r>
      <w:r w:rsidR="00481242" w:rsidRPr="00481242">
        <w:rPr>
          <w:b/>
          <w:szCs w:val="28"/>
        </w:rPr>
        <w:t>September 28</w:t>
      </w:r>
      <w:r w:rsidR="00243C1B" w:rsidRPr="00481242">
        <w:rPr>
          <w:b/>
          <w:szCs w:val="28"/>
        </w:rPr>
        <w:t>,</w:t>
      </w:r>
      <w:r w:rsidR="00481242" w:rsidRPr="00481242">
        <w:rPr>
          <w:b/>
          <w:szCs w:val="28"/>
        </w:rPr>
        <w:t xml:space="preserve"> from 1:30p.m. – 4:3</w:t>
      </w:r>
      <w:r w:rsidR="00B26E70" w:rsidRPr="00481242">
        <w:rPr>
          <w:b/>
          <w:szCs w:val="28"/>
        </w:rPr>
        <w:t xml:space="preserve">0 </w:t>
      </w:r>
      <w:r w:rsidR="00F20141" w:rsidRPr="00481242">
        <w:rPr>
          <w:b/>
          <w:szCs w:val="28"/>
        </w:rPr>
        <w:t>p.m</w:t>
      </w:r>
      <w:r w:rsidR="00FD058D" w:rsidRPr="00481242">
        <w:rPr>
          <w:b/>
          <w:szCs w:val="28"/>
        </w:rPr>
        <w:t xml:space="preserve">., </w:t>
      </w:r>
      <w:r w:rsidR="008C1FCA" w:rsidRPr="00481242">
        <w:rPr>
          <w:szCs w:val="28"/>
        </w:rPr>
        <w:t xml:space="preserve">in the </w:t>
      </w:r>
      <w:r w:rsidR="00B26E70" w:rsidRPr="00481242">
        <w:rPr>
          <w:szCs w:val="28"/>
        </w:rPr>
        <w:t>chambers of the Board of Supervisors</w:t>
      </w:r>
      <w:r w:rsidR="00B26E70" w:rsidRPr="00481242">
        <w:rPr>
          <w:i/>
          <w:szCs w:val="28"/>
        </w:rPr>
        <w:t>,</w:t>
      </w:r>
      <w:r w:rsidR="00D33A76" w:rsidRPr="00481242">
        <w:rPr>
          <w:i/>
          <w:szCs w:val="28"/>
        </w:rPr>
        <w:t xml:space="preserve"> </w:t>
      </w:r>
      <w:r w:rsidR="000D06F7" w:rsidRPr="00481242">
        <w:rPr>
          <w:szCs w:val="28"/>
        </w:rPr>
        <w:t>the</w:t>
      </w:r>
      <w:r w:rsidR="00713730" w:rsidRPr="00481242">
        <w:rPr>
          <w:szCs w:val="28"/>
        </w:rPr>
        <w:t xml:space="preserve"> San Mateo County District Attorney’s Office will present a training session </w:t>
      </w:r>
      <w:r w:rsidR="00481242">
        <w:rPr>
          <w:szCs w:val="28"/>
        </w:rPr>
        <w:t>providing an overview of the services the District Attorney’s Office provides to victims of crime. Topics will include:</w:t>
      </w:r>
    </w:p>
    <w:p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:rsidR="00243C1B" w:rsidRPr="00481242" w:rsidRDefault="00481242" w:rsidP="00481242">
      <w:pPr>
        <w:numPr>
          <w:ilvl w:val="0"/>
          <w:numId w:val="9"/>
        </w:num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Penal </w:t>
      </w:r>
      <w:r w:rsidRPr="00481242">
        <w:rPr>
          <w:szCs w:val="28"/>
        </w:rPr>
        <w:t>C</w:t>
      </w:r>
      <w:r>
        <w:rPr>
          <w:szCs w:val="28"/>
        </w:rPr>
        <w:t>ode section</w:t>
      </w:r>
      <w:r w:rsidRPr="00481242">
        <w:rPr>
          <w:szCs w:val="28"/>
        </w:rPr>
        <w:t xml:space="preserve"> 13835.5 and Marsy’s Law</w:t>
      </w:r>
    </w:p>
    <w:p w:rsidR="00481242" w:rsidRPr="00481242" w:rsidRDefault="00481242" w:rsidP="00481242">
      <w:pPr>
        <w:numPr>
          <w:ilvl w:val="0"/>
          <w:numId w:val="9"/>
        </w:numPr>
        <w:rPr>
          <w:szCs w:val="28"/>
        </w:rPr>
      </w:pPr>
      <w:r>
        <w:rPr>
          <w:szCs w:val="28"/>
        </w:rPr>
        <w:t xml:space="preserve">The </w:t>
      </w:r>
      <w:r w:rsidRPr="00481242">
        <w:rPr>
          <w:szCs w:val="28"/>
        </w:rPr>
        <w:t xml:space="preserve">California Victim Compensation Program </w:t>
      </w:r>
    </w:p>
    <w:p w:rsidR="00481242" w:rsidRPr="00481242" w:rsidRDefault="00481242" w:rsidP="00481242">
      <w:pPr>
        <w:numPr>
          <w:ilvl w:val="0"/>
          <w:numId w:val="9"/>
        </w:numPr>
        <w:rPr>
          <w:szCs w:val="28"/>
        </w:rPr>
      </w:pPr>
      <w:r w:rsidRPr="00481242">
        <w:rPr>
          <w:szCs w:val="28"/>
        </w:rPr>
        <w:t xml:space="preserve">Restitution </w:t>
      </w:r>
    </w:p>
    <w:p w:rsidR="00481242" w:rsidRPr="00481242" w:rsidRDefault="00481242" w:rsidP="00481242">
      <w:pPr>
        <w:numPr>
          <w:ilvl w:val="0"/>
          <w:numId w:val="9"/>
        </w:numPr>
        <w:rPr>
          <w:szCs w:val="28"/>
        </w:rPr>
      </w:pPr>
      <w:r>
        <w:rPr>
          <w:szCs w:val="28"/>
        </w:rPr>
        <w:t>W</w:t>
      </w:r>
      <w:r w:rsidRPr="00481242">
        <w:rPr>
          <w:szCs w:val="28"/>
        </w:rPr>
        <w:t>hen</w:t>
      </w:r>
      <w:r>
        <w:rPr>
          <w:szCs w:val="28"/>
        </w:rPr>
        <w:t xml:space="preserve"> and how to refer victims to the Victim Services Division</w:t>
      </w:r>
      <w:r w:rsidRPr="00481242">
        <w:rPr>
          <w:szCs w:val="28"/>
        </w:rPr>
        <w:t xml:space="preserve"> </w:t>
      </w:r>
    </w:p>
    <w:p w:rsidR="00942089" w:rsidRPr="00481242" w:rsidRDefault="00942089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:rsidR="00B26E70" w:rsidRPr="00481242" w:rsidRDefault="00B26E70" w:rsidP="00481242">
      <w:pPr>
        <w:autoSpaceDE w:val="0"/>
        <w:autoSpaceDN w:val="0"/>
        <w:adjustRightInd w:val="0"/>
        <w:ind w:firstLine="720"/>
        <w:rPr>
          <w:szCs w:val="28"/>
        </w:rPr>
      </w:pPr>
      <w:r w:rsidRPr="00481242">
        <w:rPr>
          <w:szCs w:val="28"/>
        </w:rPr>
        <w:t xml:space="preserve">This training will be presented by the </w:t>
      </w:r>
      <w:r w:rsidR="00481242" w:rsidRPr="00481242">
        <w:rPr>
          <w:szCs w:val="28"/>
        </w:rPr>
        <w:t xml:space="preserve">Elisa Kuhl and members of her staff. </w:t>
      </w:r>
    </w:p>
    <w:p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:rsidR="00695B0C" w:rsidRPr="00481242" w:rsidRDefault="00695B0C" w:rsidP="00695B0C">
      <w:pPr>
        <w:pStyle w:val="BodyText"/>
        <w:rPr>
          <w:szCs w:val="28"/>
        </w:rPr>
      </w:pPr>
    </w:p>
    <w:p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B26E70" w:rsidRPr="00481242">
        <w:rPr>
          <w:b/>
          <w:szCs w:val="28"/>
        </w:rPr>
        <w:t>2</w:t>
      </w:r>
      <w:r w:rsidR="007B4640" w:rsidRPr="00481242">
        <w:rPr>
          <w:b/>
          <w:szCs w:val="28"/>
        </w:rPr>
        <w:t xml:space="preserve"> HOUR</w:t>
      </w:r>
      <w:r w:rsidR="00B26E70" w:rsidRPr="00481242">
        <w:rPr>
          <w:b/>
          <w:szCs w:val="28"/>
        </w:rPr>
        <w:t>S</w:t>
      </w:r>
      <w:r w:rsidR="007B4640" w:rsidRPr="00481242">
        <w:rPr>
          <w:b/>
          <w:szCs w:val="28"/>
        </w:rPr>
        <w:t xml:space="preserve"> </w:t>
      </w:r>
      <w:r w:rsidR="00D56FE8" w:rsidRPr="00481242">
        <w:rPr>
          <w:b/>
          <w:szCs w:val="28"/>
        </w:rPr>
        <w:t xml:space="preserve">OF </w:t>
      </w:r>
      <w:r w:rsidR="00A83703" w:rsidRPr="00481242">
        <w:rPr>
          <w:b/>
          <w:szCs w:val="28"/>
        </w:rPr>
        <w:t>GENERAL</w:t>
      </w:r>
      <w:r w:rsidR="008C1FCA" w:rsidRPr="00481242">
        <w:rPr>
          <w:b/>
          <w:szCs w:val="28"/>
        </w:rPr>
        <w:t xml:space="preserve"> MCLE </w:t>
      </w:r>
      <w:r w:rsidR="00186BCE" w:rsidRPr="00481242">
        <w:rPr>
          <w:b/>
          <w:szCs w:val="28"/>
        </w:rPr>
        <w:t>CREDIT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provider </w:t>
      </w:r>
    </w:p>
    <w:p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EC8" w:rsidRDefault="00127EC8">
      <w:r>
        <w:separator/>
      </w:r>
    </w:p>
  </w:endnote>
  <w:endnote w:type="continuationSeparator" w:id="0">
    <w:p w:rsidR="00127EC8" w:rsidRDefault="0012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EC8" w:rsidRDefault="00127EC8">
      <w:r>
        <w:separator/>
      </w:r>
    </w:p>
  </w:footnote>
  <w:footnote w:type="continuationSeparator" w:id="0">
    <w:p w:rsidR="00127EC8" w:rsidRDefault="00127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9CB"/>
    <w:rsid w:val="00026C45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658C"/>
    <w:rsid w:val="000F3E3A"/>
    <w:rsid w:val="000F5B64"/>
    <w:rsid w:val="00127EC8"/>
    <w:rsid w:val="00130AC6"/>
    <w:rsid w:val="00150E65"/>
    <w:rsid w:val="00152A43"/>
    <w:rsid w:val="001651F4"/>
    <w:rsid w:val="00171CEF"/>
    <w:rsid w:val="00186BCE"/>
    <w:rsid w:val="00195955"/>
    <w:rsid w:val="001A156D"/>
    <w:rsid w:val="001A7725"/>
    <w:rsid w:val="001B2751"/>
    <w:rsid w:val="001D008C"/>
    <w:rsid w:val="001E335C"/>
    <w:rsid w:val="001E7642"/>
    <w:rsid w:val="001F588D"/>
    <w:rsid w:val="002151DD"/>
    <w:rsid w:val="00222076"/>
    <w:rsid w:val="00233C68"/>
    <w:rsid w:val="00243C1B"/>
    <w:rsid w:val="00254D86"/>
    <w:rsid w:val="00255610"/>
    <w:rsid w:val="002579B0"/>
    <w:rsid w:val="00282B47"/>
    <w:rsid w:val="0028311C"/>
    <w:rsid w:val="00286AAD"/>
    <w:rsid w:val="002A1ADC"/>
    <w:rsid w:val="002E3BBB"/>
    <w:rsid w:val="002F57D8"/>
    <w:rsid w:val="002F5D1A"/>
    <w:rsid w:val="002F7CD7"/>
    <w:rsid w:val="00340CEE"/>
    <w:rsid w:val="003521A6"/>
    <w:rsid w:val="0036418F"/>
    <w:rsid w:val="00374640"/>
    <w:rsid w:val="00374E11"/>
    <w:rsid w:val="003856D9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67BE"/>
    <w:rsid w:val="0043723A"/>
    <w:rsid w:val="00441FC5"/>
    <w:rsid w:val="0044496B"/>
    <w:rsid w:val="004512DD"/>
    <w:rsid w:val="004541D0"/>
    <w:rsid w:val="00461F24"/>
    <w:rsid w:val="00463E4E"/>
    <w:rsid w:val="00473534"/>
    <w:rsid w:val="00481242"/>
    <w:rsid w:val="00491481"/>
    <w:rsid w:val="004919FB"/>
    <w:rsid w:val="00497842"/>
    <w:rsid w:val="00497AE3"/>
    <w:rsid w:val="004B4F97"/>
    <w:rsid w:val="004C1AD3"/>
    <w:rsid w:val="004D3E38"/>
    <w:rsid w:val="00512E8E"/>
    <w:rsid w:val="00521579"/>
    <w:rsid w:val="005351B5"/>
    <w:rsid w:val="005465D6"/>
    <w:rsid w:val="005520BC"/>
    <w:rsid w:val="005529B2"/>
    <w:rsid w:val="00572684"/>
    <w:rsid w:val="00577C02"/>
    <w:rsid w:val="005840C3"/>
    <w:rsid w:val="00585F23"/>
    <w:rsid w:val="005B0609"/>
    <w:rsid w:val="005B6D23"/>
    <w:rsid w:val="005B79A5"/>
    <w:rsid w:val="005D1B38"/>
    <w:rsid w:val="005D3391"/>
    <w:rsid w:val="005D76C6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5F05"/>
    <w:rsid w:val="00654344"/>
    <w:rsid w:val="0067783E"/>
    <w:rsid w:val="00680A70"/>
    <w:rsid w:val="0068391E"/>
    <w:rsid w:val="00693F10"/>
    <w:rsid w:val="00694A42"/>
    <w:rsid w:val="00695B0C"/>
    <w:rsid w:val="006A037C"/>
    <w:rsid w:val="006A5426"/>
    <w:rsid w:val="006A5F04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B1A29"/>
    <w:rsid w:val="007B4640"/>
    <w:rsid w:val="007C1CEF"/>
    <w:rsid w:val="007C6967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9390A"/>
    <w:rsid w:val="008A200F"/>
    <w:rsid w:val="008A23D8"/>
    <w:rsid w:val="008B2508"/>
    <w:rsid w:val="008B6D9E"/>
    <w:rsid w:val="008C082D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90F81"/>
    <w:rsid w:val="009933D7"/>
    <w:rsid w:val="00993679"/>
    <w:rsid w:val="009A59E4"/>
    <w:rsid w:val="009C3C9E"/>
    <w:rsid w:val="009C6FF2"/>
    <w:rsid w:val="009D7049"/>
    <w:rsid w:val="009E5127"/>
    <w:rsid w:val="009F6719"/>
    <w:rsid w:val="009F749C"/>
    <w:rsid w:val="00A26AF2"/>
    <w:rsid w:val="00A35C6A"/>
    <w:rsid w:val="00A3630F"/>
    <w:rsid w:val="00A36F0F"/>
    <w:rsid w:val="00A41336"/>
    <w:rsid w:val="00A4724D"/>
    <w:rsid w:val="00A660C3"/>
    <w:rsid w:val="00A67CC4"/>
    <w:rsid w:val="00A72861"/>
    <w:rsid w:val="00A73D70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B4DB2"/>
    <w:rsid w:val="00CC350B"/>
    <w:rsid w:val="00CD7ADD"/>
    <w:rsid w:val="00CE5934"/>
    <w:rsid w:val="00CE6345"/>
    <w:rsid w:val="00CF775C"/>
    <w:rsid w:val="00D10216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19B2"/>
    <w:rsid w:val="00E07CB2"/>
    <w:rsid w:val="00E1353E"/>
    <w:rsid w:val="00E20839"/>
    <w:rsid w:val="00E211DD"/>
    <w:rsid w:val="00E25CA7"/>
    <w:rsid w:val="00E30E7D"/>
    <w:rsid w:val="00E4071D"/>
    <w:rsid w:val="00E55555"/>
    <w:rsid w:val="00E649CB"/>
    <w:rsid w:val="00EB308C"/>
    <w:rsid w:val="00EC0C7F"/>
    <w:rsid w:val="00EC51B3"/>
    <w:rsid w:val="00ED5FE7"/>
    <w:rsid w:val="00F035D9"/>
    <w:rsid w:val="00F20141"/>
    <w:rsid w:val="00F311A8"/>
    <w:rsid w:val="00F50B53"/>
    <w:rsid w:val="00F6235A"/>
    <w:rsid w:val="00F62EC4"/>
    <w:rsid w:val="00F64BA0"/>
    <w:rsid w:val="00F83550"/>
    <w:rsid w:val="00F90AB4"/>
    <w:rsid w:val="00F936F4"/>
    <w:rsid w:val="00FA0645"/>
    <w:rsid w:val="00FA3CD4"/>
    <w:rsid w:val="00FA4562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DD631461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Al Serrato</cp:lastModifiedBy>
  <cp:revision>2</cp:revision>
  <cp:lastPrinted>2014-05-07T17:00:00Z</cp:lastPrinted>
  <dcterms:created xsi:type="dcterms:W3CDTF">2018-09-26T15:57:00Z</dcterms:created>
  <dcterms:modified xsi:type="dcterms:W3CDTF">2018-09-26T15:57:00Z</dcterms:modified>
</cp:coreProperties>
</file>